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05" w:rsidRPr="00746EF1" w:rsidRDefault="00490F05" w:rsidP="00490F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746E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Администрации муниципального   сельского поселения «Новозаганское»</w:t>
      </w:r>
    </w:p>
    <w:p w:rsidR="00490F05" w:rsidRPr="00746EF1" w:rsidRDefault="00490F05" w:rsidP="00490F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746E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Мухоршибирского района</w:t>
      </w:r>
    </w:p>
    <w:p w:rsidR="00490F05" w:rsidRPr="00746EF1" w:rsidRDefault="00490F05" w:rsidP="00490F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746EF1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  </w:t>
      </w:r>
    </w:p>
    <w:p w:rsidR="00490F05" w:rsidRPr="00746EF1" w:rsidRDefault="00490F05" w:rsidP="00490F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746EF1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> </w:t>
      </w:r>
      <w:r w:rsidRPr="00746E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115</w:t>
      </w:r>
    </w:p>
    <w:p w:rsidR="00490F05" w:rsidRPr="00746EF1" w:rsidRDefault="00490F05" w:rsidP="00490F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</w:p>
    <w:p w:rsidR="00490F05" w:rsidRPr="00746EF1" w:rsidRDefault="00490F05" w:rsidP="00490F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16.08.2017</w:t>
      </w:r>
      <w:r w:rsidRPr="00746E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 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овый Заган</w:t>
      </w:r>
    </w:p>
    <w:p w:rsidR="00490F05" w:rsidRPr="00746EF1" w:rsidRDefault="00490F05" w:rsidP="00490F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746EF1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    </w:t>
      </w:r>
    </w:p>
    <w:p w:rsidR="00490F05" w:rsidRPr="00746EF1" w:rsidRDefault="00490F05" w:rsidP="00490F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746E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Об утверждении схемы водоснабжения и</w:t>
      </w:r>
      <w:r w:rsidRPr="00746EF1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490F05" w:rsidRPr="00746EF1" w:rsidRDefault="00490F05" w:rsidP="00490F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746E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водоотведения сельского поселения</w:t>
      </w:r>
      <w:r w:rsidRPr="00746EF1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490F05" w:rsidRPr="00746EF1" w:rsidRDefault="00490F05" w:rsidP="00490F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«Новозаганское»</w:t>
      </w:r>
      <w:r w:rsidRPr="00746EF1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  </w:t>
      </w:r>
    </w:p>
    <w:p w:rsidR="00490F05" w:rsidRPr="00746EF1" w:rsidRDefault="00490F05" w:rsidP="00490F05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746E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В целях эффективного и безопасного функционирования системы водоснабжения и водоотведения сельского поселения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«Новозаганское»</w:t>
      </w:r>
      <w:r w:rsidRPr="00746E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в связи с выходом Постановления Российской Федерации от 14 июня 2013 г №502 «Об утверждении требований к программам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комплесного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развития систем коммунальной инфраструктуры поселений , городских округов», а также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соотвествии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с требованиями п.11 Распоряжения Правительства Российской Федерации от 22 августа 2011 г № 1493-р( в ред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аспоряжения Правительства РФ РТ 04.02.2013 № 112 –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)</w:t>
      </w:r>
      <w:r w:rsidRPr="00746E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, Федеральным законом от 06.10.2003 г. № 131 –ФЗ « 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«Новозаганское»</w:t>
      </w:r>
      <w:r w:rsidRPr="00746E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,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«Новозаганское»</w:t>
      </w:r>
      <w:r w:rsidRPr="00746E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746EF1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>постановляет</w:t>
      </w:r>
      <w:r w:rsidRPr="00746E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:</w:t>
      </w:r>
      <w:r w:rsidRPr="00746EF1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490F05" w:rsidRPr="00746EF1" w:rsidRDefault="00490F05" w:rsidP="00490F05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746E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1. Утвердить схему водоснабжения и водоотведения сельского поселения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«Новозаганское»</w:t>
      </w:r>
      <w:r w:rsidRPr="00746E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proofErr w:type="gramStart"/>
      <w:r w:rsidRPr="00746E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( </w:t>
      </w:r>
      <w:proofErr w:type="gramEnd"/>
      <w:r w:rsidRPr="00746E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согласно приложения).</w:t>
      </w:r>
      <w:r w:rsidRPr="00746EF1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490F05" w:rsidRPr="00746EF1" w:rsidRDefault="00490F05" w:rsidP="00490F05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746E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2. Настоящее постановление вступает в силу со дня его обнародования.</w:t>
      </w:r>
      <w:r w:rsidRPr="00746EF1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490F05" w:rsidRPr="00746EF1" w:rsidRDefault="00490F05" w:rsidP="00490F05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746E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3. </w:t>
      </w:r>
      <w:proofErr w:type="gramStart"/>
      <w:r w:rsidRPr="00746E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Контроль за</w:t>
      </w:r>
      <w:proofErr w:type="gramEnd"/>
      <w:r w:rsidRPr="00746E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746EF1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490F05" w:rsidRPr="00746EF1" w:rsidRDefault="00490F05" w:rsidP="00490F05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746EF1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  </w:t>
      </w:r>
    </w:p>
    <w:p w:rsidR="00490F05" w:rsidRPr="00746EF1" w:rsidRDefault="00490F05" w:rsidP="00490F05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746EF1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>Г</w:t>
      </w:r>
      <w:r w:rsidRPr="00746E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лава администрации </w:t>
      </w:r>
      <w:proofErr w:type="gramStart"/>
      <w:r w:rsidRPr="00746E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сельского</w:t>
      </w:r>
      <w:proofErr w:type="gramEnd"/>
      <w:r w:rsidRPr="00746EF1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490F05" w:rsidRPr="00746EF1" w:rsidRDefault="00490F05" w:rsidP="00490F05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746EF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«Новозаганское»                                В.А.Седов</w:t>
      </w:r>
      <w:r w:rsidRPr="00746EF1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490F05" w:rsidRDefault="00490F05" w:rsidP="00490F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6666"/>
          <w:spacing w:val="12"/>
          <w:sz w:val="56"/>
          <w:szCs w:val="56"/>
          <w:lang w:eastAsia="ru-RU"/>
        </w:rPr>
      </w:pPr>
    </w:p>
    <w:p w:rsidR="00490F05" w:rsidRDefault="00490F05" w:rsidP="006433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6666"/>
          <w:spacing w:val="12"/>
          <w:sz w:val="56"/>
          <w:szCs w:val="56"/>
          <w:lang w:eastAsia="ru-RU"/>
        </w:rPr>
      </w:pPr>
    </w:p>
    <w:p w:rsidR="00490F05" w:rsidRDefault="00490F05" w:rsidP="006433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6666"/>
          <w:spacing w:val="12"/>
          <w:sz w:val="56"/>
          <w:szCs w:val="56"/>
          <w:lang w:eastAsia="ru-RU"/>
        </w:rPr>
      </w:pPr>
    </w:p>
    <w:p w:rsidR="00E32D2B" w:rsidRDefault="00E32D2B" w:rsidP="00490F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666666"/>
          <w:spacing w:val="12"/>
          <w:sz w:val="56"/>
          <w:szCs w:val="56"/>
          <w:lang w:eastAsia="ru-RU"/>
        </w:rPr>
      </w:pPr>
    </w:p>
    <w:p w:rsidR="00E32D2B" w:rsidRDefault="00E32D2B" w:rsidP="006433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6666"/>
          <w:spacing w:val="12"/>
          <w:sz w:val="56"/>
          <w:szCs w:val="56"/>
          <w:lang w:eastAsia="ru-RU"/>
        </w:rPr>
      </w:pPr>
    </w:p>
    <w:p w:rsidR="006433AD" w:rsidRPr="00E32D2B" w:rsidRDefault="006433AD" w:rsidP="006433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"/>
          <w:sz w:val="56"/>
          <w:szCs w:val="56"/>
          <w:lang w:eastAsia="ru-RU"/>
        </w:rPr>
      </w:pPr>
      <w:r w:rsidRPr="00E32D2B">
        <w:rPr>
          <w:rFonts w:ascii="Times New Roman" w:eastAsia="Times New Roman" w:hAnsi="Times New Roman" w:cs="Times New Roman"/>
          <w:b/>
          <w:spacing w:val="12"/>
          <w:sz w:val="56"/>
          <w:szCs w:val="56"/>
          <w:lang w:eastAsia="ru-RU"/>
        </w:rPr>
        <w:t>СХЕМА</w:t>
      </w:r>
    </w:p>
    <w:p w:rsidR="006433AD" w:rsidRPr="00E32D2B" w:rsidRDefault="006433AD" w:rsidP="006433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"/>
          <w:sz w:val="56"/>
          <w:szCs w:val="56"/>
          <w:lang w:eastAsia="ru-RU"/>
        </w:rPr>
      </w:pPr>
      <w:r w:rsidRPr="00E32D2B">
        <w:rPr>
          <w:rFonts w:ascii="Times New Roman" w:eastAsia="Times New Roman" w:hAnsi="Times New Roman" w:cs="Times New Roman"/>
          <w:b/>
          <w:spacing w:val="12"/>
          <w:sz w:val="56"/>
          <w:szCs w:val="56"/>
          <w:lang w:eastAsia="ru-RU"/>
        </w:rPr>
        <w:t>ВОДОСНАБЖЕНИЯ</w:t>
      </w:r>
    </w:p>
    <w:p w:rsidR="006433AD" w:rsidRPr="00E32D2B" w:rsidRDefault="00E32D2B" w:rsidP="006433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"/>
          <w:sz w:val="56"/>
          <w:szCs w:val="56"/>
          <w:lang w:eastAsia="ru-RU"/>
        </w:rPr>
      </w:pPr>
      <w:r w:rsidRPr="00E32D2B">
        <w:rPr>
          <w:rFonts w:ascii="Times New Roman" w:eastAsia="Times New Roman" w:hAnsi="Times New Roman" w:cs="Times New Roman"/>
          <w:b/>
          <w:spacing w:val="12"/>
          <w:sz w:val="56"/>
          <w:szCs w:val="56"/>
          <w:lang w:eastAsia="ru-RU"/>
        </w:rPr>
        <w:t xml:space="preserve"> </w:t>
      </w:r>
      <w:r w:rsidR="006433AD" w:rsidRPr="00E32D2B">
        <w:rPr>
          <w:rFonts w:ascii="Times New Roman" w:eastAsia="Times New Roman" w:hAnsi="Times New Roman" w:cs="Times New Roman"/>
          <w:b/>
          <w:spacing w:val="12"/>
          <w:sz w:val="56"/>
          <w:szCs w:val="56"/>
          <w:lang w:eastAsia="ru-RU"/>
        </w:rPr>
        <w:t>«НОВОЗАГАНСКОЕ»</w:t>
      </w:r>
    </w:p>
    <w:p w:rsidR="006433AD" w:rsidRPr="00E32D2B" w:rsidRDefault="003C586D" w:rsidP="006433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"/>
          <w:sz w:val="56"/>
          <w:szCs w:val="56"/>
          <w:lang w:eastAsia="ru-RU"/>
        </w:rPr>
      </w:pPr>
      <w:r w:rsidRPr="00E32D2B">
        <w:rPr>
          <w:rFonts w:ascii="Times New Roman" w:eastAsia="Times New Roman" w:hAnsi="Times New Roman" w:cs="Times New Roman"/>
          <w:b/>
          <w:spacing w:val="12"/>
          <w:sz w:val="56"/>
          <w:szCs w:val="56"/>
          <w:lang w:eastAsia="ru-RU"/>
        </w:rPr>
        <w:t>РЕСПУБЛИКИ БУРЯТИЯ</w:t>
      </w:r>
    </w:p>
    <w:p w:rsidR="00746EF1" w:rsidRPr="00E32D2B" w:rsidRDefault="00E32D2B" w:rsidP="00E32D2B">
      <w:pPr>
        <w:shd w:val="clear" w:color="auto" w:fill="FFFFFF"/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i/>
          <w:spacing w:val="12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pacing w:val="12"/>
          <w:sz w:val="56"/>
          <w:szCs w:val="56"/>
          <w:lang w:eastAsia="ru-RU"/>
        </w:rPr>
        <w:t>2017 г</w:t>
      </w:r>
    </w:p>
    <w:p w:rsidR="006433AD" w:rsidRPr="00E32D2B" w:rsidRDefault="006433AD" w:rsidP="00137F59">
      <w:pPr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spacing w:val="12"/>
          <w:sz w:val="56"/>
          <w:szCs w:val="56"/>
          <w:lang w:eastAsia="ru-RU"/>
        </w:rPr>
      </w:pPr>
    </w:p>
    <w:p w:rsidR="00633279" w:rsidRDefault="00633279" w:rsidP="00F25321">
      <w:pPr>
        <w:shd w:val="clear" w:color="auto" w:fill="FFFFFF"/>
        <w:spacing w:after="0" w:line="360" w:lineRule="auto"/>
        <w:ind w:left="1021"/>
        <w:rPr>
          <w:rFonts w:ascii="Arial" w:eastAsia="Times New Roman" w:hAnsi="Arial" w:cs="Arial"/>
          <w:color w:val="666666"/>
          <w:spacing w:val="12"/>
          <w:sz w:val="27"/>
          <w:szCs w:val="27"/>
          <w:lang w:eastAsia="ru-RU"/>
        </w:rPr>
      </w:pPr>
    </w:p>
    <w:p w:rsidR="00633279" w:rsidRDefault="00633279" w:rsidP="00F25321">
      <w:pPr>
        <w:shd w:val="clear" w:color="auto" w:fill="FFFFFF"/>
        <w:spacing w:after="0" w:line="360" w:lineRule="auto"/>
        <w:ind w:left="1021"/>
        <w:rPr>
          <w:rFonts w:ascii="Arial" w:eastAsia="Times New Roman" w:hAnsi="Arial" w:cs="Arial"/>
          <w:color w:val="666666"/>
          <w:spacing w:val="12"/>
          <w:sz w:val="27"/>
          <w:szCs w:val="27"/>
          <w:lang w:eastAsia="ru-RU"/>
        </w:rPr>
      </w:pPr>
    </w:p>
    <w:p w:rsidR="00E32D2B" w:rsidRDefault="00E32D2B" w:rsidP="00F25321">
      <w:pPr>
        <w:shd w:val="clear" w:color="auto" w:fill="FFFFFF"/>
        <w:spacing w:after="0" w:line="360" w:lineRule="auto"/>
        <w:ind w:left="1021"/>
        <w:rPr>
          <w:rFonts w:ascii="Arial" w:eastAsia="Times New Roman" w:hAnsi="Arial" w:cs="Arial"/>
          <w:color w:val="666666"/>
          <w:spacing w:val="12"/>
          <w:sz w:val="27"/>
          <w:szCs w:val="27"/>
          <w:lang w:eastAsia="ru-RU"/>
        </w:rPr>
      </w:pPr>
    </w:p>
    <w:p w:rsidR="00E32D2B" w:rsidRDefault="00E32D2B" w:rsidP="00F25321">
      <w:pPr>
        <w:shd w:val="clear" w:color="auto" w:fill="FFFFFF"/>
        <w:spacing w:after="0" w:line="360" w:lineRule="auto"/>
        <w:ind w:left="1021"/>
        <w:rPr>
          <w:rFonts w:ascii="Arial" w:eastAsia="Times New Roman" w:hAnsi="Arial" w:cs="Arial"/>
          <w:color w:val="666666"/>
          <w:spacing w:val="12"/>
          <w:sz w:val="27"/>
          <w:szCs w:val="27"/>
          <w:lang w:eastAsia="ru-RU"/>
        </w:rPr>
      </w:pPr>
    </w:p>
    <w:p w:rsidR="00E32D2B" w:rsidRDefault="00E32D2B" w:rsidP="00F25321">
      <w:pPr>
        <w:shd w:val="clear" w:color="auto" w:fill="FFFFFF"/>
        <w:spacing w:after="0" w:line="360" w:lineRule="auto"/>
        <w:ind w:left="1021"/>
        <w:rPr>
          <w:rFonts w:ascii="Arial" w:eastAsia="Times New Roman" w:hAnsi="Arial" w:cs="Arial"/>
          <w:color w:val="666666"/>
          <w:spacing w:val="12"/>
          <w:sz w:val="27"/>
          <w:szCs w:val="27"/>
          <w:lang w:eastAsia="ru-RU"/>
        </w:rPr>
      </w:pPr>
    </w:p>
    <w:p w:rsidR="00E32D2B" w:rsidRDefault="00E32D2B" w:rsidP="00F25321">
      <w:pPr>
        <w:shd w:val="clear" w:color="auto" w:fill="FFFFFF"/>
        <w:spacing w:after="0" w:line="360" w:lineRule="auto"/>
        <w:ind w:left="1021"/>
        <w:rPr>
          <w:rFonts w:ascii="Arial" w:eastAsia="Times New Roman" w:hAnsi="Arial" w:cs="Arial"/>
          <w:color w:val="666666"/>
          <w:spacing w:val="12"/>
          <w:sz w:val="27"/>
          <w:szCs w:val="27"/>
          <w:lang w:eastAsia="ru-RU"/>
        </w:rPr>
      </w:pPr>
    </w:p>
    <w:p w:rsidR="00E32D2B" w:rsidRDefault="00E32D2B" w:rsidP="0047128B">
      <w:pPr>
        <w:spacing w:before="84" w:after="50" w:line="240" w:lineRule="auto"/>
        <w:ind w:left="-993"/>
        <w:rPr>
          <w:rFonts w:ascii="Times New Roman" w:eastAsia="Times New Roman" w:hAnsi="Times New Roman" w:cs="Times New Roman"/>
          <w:b/>
          <w:color w:val="161515"/>
          <w:sz w:val="28"/>
          <w:szCs w:val="28"/>
          <w:lang w:eastAsia="ru-RU"/>
        </w:rPr>
      </w:pPr>
    </w:p>
    <w:p w:rsidR="00490F05" w:rsidRDefault="00490F05" w:rsidP="0047128B">
      <w:pPr>
        <w:spacing w:before="84" w:after="50" w:line="240" w:lineRule="auto"/>
        <w:ind w:left="-993"/>
        <w:rPr>
          <w:rFonts w:ascii="Times New Roman" w:eastAsia="Times New Roman" w:hAnsi="Times New Roman" w:cs="Times New Roman"/>
          <w:b/>
          <w:color w:val="161515"/>
          <w:sz w:val="28"/>
          <w:szCs w:val="28"/>
          <w:lang w:eastAsia="ru-RU"/>
        </w:rPr>
      </w:pPr>
    </w:p>
    <w:p w:rsidR="00490F05" w:rsidRDefault="00490F05" w:rsidP="0047128B">
      <w:pPr>
        <w:spacing w:before="84" w:after="50" w:line="240" w:lineRule="auto"/>
        <w:ind w:left="-993"/>
        <w:rPr>
          <w:rFonts w:ascii="Times New Roman" w:eastAsia="Times New Roman" w:hAnsi="Times New Roman" w:cs="Times New Roman"/>
          <w:b/>
          <w:color w:val="161515"/>
          <w:sz w:val="28"/>
          <w:szCs w:val="28"/>
          <w:lang w:eastAsia="ru-RU"/>
        </w:rPr>
      </w:pPr>
    </w:p>
    <w:p w:rsidR="00490F05" w:rsidRDefault="00490F05" w:rsidP="0047128B">
      <w:pPr>
        <w:spacing w:before="84" w:after="50" w:line="240" w:lineRule="auto"/>
        <w:ind w:left="-993"/>
        <w:rPr>
          <w:rFonts w:ascii="Times New Roman" w:eastAsia="Times New Roman" w:hAnsi="Times New Roman" w:cs="Times New Roman"/>
          <w:b/>
          <w:color w:val="161515"/>
          <w:sz w:val="28"/>
          <w:szCs w:val="28"/>
          <w:lang w:eastAsia="ru-RU"/>
        </w:rPr>
      </w:pPr>
    </w:p>
    <w:p w:rsidR="00490F05" w:rsidRDefault="00490F05" w:rsidP="0047128B">
      <w:pPr>
        <w:spacing w:before="84" w:after="50" w:line="240" w:lineRule="auto"/>
        <w:ind w:left="-993"/>
        <w:rPr>
          <w:rFonts w:ascii="Times New Roman" w:eastAsia="Times New Roman" w:hAnsi="Times New Roman" w:cs="Times New Roman"/>
          <w:b/>
          <w:color w:val="161515"/>
          <w:sz w:val="28"/>
          <w:szCs w:val="28"/>
          <w:lang w:eastAsia="ru-RU"/>
        </w:rPr>
      </w:pPr>
    </w:p>
    <w:p w:rsidR="00490F05" w:rsidRDefault="00490F05" w:rsidP="00490F05">
      <w:pPr>
        <w:spacing w:before="84" w:after="50" w:line="240" w:lineRule="auto"/>
        <w:rPr>
          <w:rFonts w:ascii="Times New Roman" w:eastAsia="Times New Roman" w:hAnsi="Times New Roman" w:cs="Times New Roman"/>
          <w:b/>
          <w:color w:val="161515"/>
          <w:sz w:val="28"/>
          <w:szCs w:val="28"/>
          <w:lang w:eastAsia="ru-RU"/>
        </w:rPr>
      </w:pPr>
    </w:p>
    <w:p w:rsidR="00FA097C" w:rsidRPr="0047128B" w:rsidRDefault="00FA097C" w:rsidP="0047128B">
      <w:pPr>
        <w:spacing w:before="84" w:after="50" w:line="240" w:lineRule="auto"/>
        <w:ind w:left="-993"/>
        <w:rPr>
          <w:rFonts w:ascii="Times New Roman" w:eastAsia="Times New Roman" w:hAnsi="Times New Roman" w:cs="Times New Roman"/>
          <w:b/>
          <w:color w:val="161515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b/>
          <w:color w:val="161515"/>
          <w:sz w:val="28"/>
          <w:szCs w:val="28"/>
          <w:lang w:eastAsia="ru-RU"/>
        </w:rPr>
        <w:lastRenderedPageBreak/>
        <w:t>1. Общие положения</w:t>
      </w:r>
    </w:p>
    <w:p w:rsidR="00FA097C" w:rsidRPr="0047128B" w:rsidRDefault="003C586D" w:rsidP="0047128B">
      <w:pPr>
        <w:spacing w:before="84" w:after="50" w:line="240" w:lineRule="auto"/>
        <w:ind w:left="-993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       </w:t>
      </w:r>
      <w:r w:rsidR="00FA097C" w:rsidRP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Схема водоснабжения и водоотведения</w:t>
      </w:r>
      <w:r w:rsidR="0047128B" w:rsidRP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- </w:t>
      </w:r>
      <w:r w:rsidR="00FA097C" w:rsidRP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документ, 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</w:t>
      </w:r>
      <w:hyperlink r:id="rId6" w:tgtFrame="_blank" w:history="1">
        <w:r w:rsidR="0047128B">
          <w:rPr>
            <w:rFonts w:ascii="Times New Roman" w:hAnsi="Times New Roman" w:cs="Times New Roman"/>
            <w:sz w:val="28"/>
            <w:szCs w:val="28"/>
          </w:rPr>
          <w:t>энергосбережения и повышения энергетической эффективности</w:t>
        </w:r>
      </w:hyperlink>
      <w:r w:rsidR="00FA097C" w:rsidRP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, санитарной и экологической безопасности. </w:t>
      </w:r>
    </w:p>
    <w:p w:rsidR="00FA097C" w:rsidRPr="0047128B" w:rsidRDefault="00FA097C" w:rsidP="0047128B">
      <w:pPr>
        <w:spacing w:before="84" w:after="50" w:line="240" w:lineRule="auto"/>
        <w:ind w:left="-993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Основанием для разработки схемы водоснабжения и водоотведения сельского поселения </w:t>
      </w:r>
      <w:r w:rsid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«Новозаганское»</w:t>
      </w:r>
      <w:r w:rsidRP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являются:  Федеральный закон от 07.12.2011 </w:t>
      </w:r>
      <w:r w:rsidR="003C586D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г</w:t>
      </w:r>
      <w:r w:rsidRP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ода №</w:t>
      </w:r>
      <w:r w:rsidR="003C586D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</w:t>
      </w:r>
      <w:r w:rsidRP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416-ФЗ «О водоснабжении и водоотведении»,</w:t>
      </w:r>
      <w:r w:rsidR="003C586D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</w:t>
      </w:r>
      <w:r w:rsidRP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Генеральный план поселения.</w:t>
      </w:r>
    </w:p>
    <w:p w:rsidR="00FA097C" w:rsidRPr="0047128B" w:rsidRDefault="00FA097C" w:rsidP="0047128B">
      <w:pPr>
        <w:spacing w:before="84" w:after="50" w:line="240" w:lineRule="auto"/>
        <w:ind w:left="-993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              Схема водоснабжения и водоотведения  разрабатывается в соответствии с документами  территориального планирования  и программой  «Комплексное развитие инфраструктуры водоснабжения и водоотведения сельского поселения</w:t>
      </w:r>
      <w:r w:rsid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»</w:t>
      </w:r>
      <w:r w:rsidR="003C586D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 </w:t>
      </w:r>
      <w:r w:rsid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Новозаганское</w:t>
      </w:r>
      <w:r w:rsidRP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», утвержденная постановлением Администрации</w:t>
      </w:r>
      <w:r w:rsidR="00B71166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</w:t>
      </w:r>
      <w:r w:rsidRP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сельского поселения </w:t>
      </w:r>
      <w:r w:rsidR="00B71166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«Новозаганское» </w:t>
      </w:r>
      <w:r w:rsidRP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от </w:t>
      </w:r>
      <w:r w:rsidR="0091576B" w:rsidRPr="0091576B">
        <w:rPr>
          <w:rFonts w:ascii="Times New Roman" w:eastAsia="Times New Roman" w:hAnsi="Times New Roman" w:cs="Times New Roman"/>
          <w:sz w:val="28"/>
          <w:szCs w:val="28"/>
          <w:lang w:eastAsia="ru-RU"/>
        </w:rPr>
        <w:t>12.04</w:t>
      </w:r>
      <w:r w:rsidRPr="00915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1166" w:rsidRPr="0091576B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Pr="0091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91576B" w:rsidRPr="009157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1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1576B" w:rsidRPr="0091576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proofErr w:type="gramEnd"/>
      <w:r w:rsidRP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  а также с учетом схемы теплоснабжения.</w:t>
      </w:r>
    </w:p>
    <w:p w:rsidR="0091576B" w:rsidRPr="0091576B" w:rsidRDefault="00FA097C" w:rsidP="0091576B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              Схема водоснабжения и водоотведения разработана на срок 10 лет</w:t>
      </w:r>
      <w:proofErr w:type="gramStart"/>
      <w:r w:rsidRP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.</w:t>
      </w:r>
      <w:proofErr w:type="gramEnd"/>
      <w:r w:rsidR="0091576B" w:rsidRPr="0091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1576B" w:rsidRPr="009157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1576B" w:rsidRPr="00915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одоотведение - прием, транспортировка и очистка сточных вод с использованием централизованной системы водоотведения;</w:t>
      </w:r>
    </w:p>
    <w:p w:rsidR="0091576B" w:rsidRPr="0091576B" w:rsidRDefault="0091576B" w:rsidP="0091576B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водоподготовка - обработка воды, обеспечивающая ее использование в качестве питьевой или технической воды;</w:t>
      </w:r>
    </w:p>
    <w:p w:rsidR="0091576B" w:rsidRDefault="0091576B" w:rsidP="0091576B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</w:t>
      </w:r>
    </w:p>
    <w:p w:rsidR="0091576B" w:rsidRPr="0091576B" w:rsidRDefault="0091576B" w:rsidP="0091576B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водопроводная сеть -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теплоснабжения;</w:t>
      </w:r>
    </w:p>
    <w:p w:rsidR="00FA097C" w:rsidRPr="005C5D3C" w:rsidRDefault="00FA097C" w:rsidP="0047128B">
      <w:pPr>
        <w:spacing w:before="84" w:after="50" w:line="240" w:lineRule="auto"/>
        <w:ind w:left="-993"/>
        <w:rPr>
          <w:rFonts w:ascii="Times New Roman" w:eastAsia="Times New Roman" w:hAnsi="Times New Roman" w:cs="Times New Roman"/>
          <w:b/>
          <w:color w:val="161515"/>
          <w:sz w:val="28"/>
          <w:szCs w:val="28"/>
          <w:lang w:eastAsia="ru-RU"/>
        </w:rPr>
      </w:pPr>
      <w:r w:rsidRPr="005C5D3C">
        <w:rPr>
          <w:rFonts w:ascii="Times New Roman" w:eastAsia="Times New Roman" w:hAnsi="Times New Roman" w:cs="Times New Roman"/>
          <w:b/>
          <w:color w:val="161515"/>
          <w:sz w:val="28"/>
          <w:szCs w:val="28"/>
          <w:lang w:eastAsia="ru-RU"/>
        </w:rPr>
        <w:t>             2. Основные цели и задачи схемы водоснабжения и водоотведения:</w:t>
      </w:r>
    </w:p>
    <w:p w:rsidR="00FA097C" w:rsidRPr="0047128B" w:rsidRDefault="00FA097C" w:rsidP="0047128B">
      <w:pPr>
        <w:spacing w:before="84" w:after="50" w:line="240" w:lineRule="auto"/>
        <w:ind w:left="-993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sym w:font="Symbol" w:char="F0B7"/>
      </w:r>
      <w:r w:rsidRP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​ 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FA097C" w:rsidRPr="0047128B" w:rsidRDefault="00FA097C" w:rsidP="0047128B">
      <w:pPr>
        <w:spacing w:before="84" w:after="50" w:line="240" w:lineRule="auto"/>
        <w:ind w:left="-993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sym w:font="Symbol" w:char="F0B7"/>
      </w:r>
      <w:r w:rsidRP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​ 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FA097C" w:rsidRPr="0047128B" w:rsidRDefault="00FA097C" w:rsidP="0047128B">
      <w:pPr>
        <w:spacing w:before="84" w:after="50" w:line="240" w:lineRule="auto"/>
        <w:ind w:left="-993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sym w:font="Symbol" w:char="F0B7"/>
      </w:r>
      <w:r w:rsidRP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​ повышение надежности работы систем водоснабжения и водоотведения в соответствии</w:t>
      </w:r>
      <w:r w:rsidRP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br/>
        <w:t>с нормативными требованиями;</w:t>
      </w:r>
    </w:p>
    <w:p w:rsidR="00FA097C" w:rsidRPr="0047128B" w:rsidRDefault="00FA097C" w:rsidP="0047128B">
      <w:pPr>
        <w:spacing w:before="84" w:after="50" w:line="240" w:lineRule="auto"/>
        <w:ind w:left="-993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lastRenderedPageBreak/>
        <w:sym w:font="Symbol" w:char="F0B7"/>
      </w:r>
      <w:r w:rsidRP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​ минимизация затрат на водоснабжение и водоотведение в расчете на каждого потребителя в долгосрочной перспективе;</w:t>
      </w:r>
    </w:p>
    <w:p w:rsidR="00FA097C" w:rsidRPr="0047128B" w:rsidRDefault="00FA097C" w:rsidP="0047128B">
      <w:pPr>
        <w:spacing w:before="84" w:after="50" w:line="240" w:lineRule="auto"/>
        <w:ind w:left="-993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sym w:font="Symbol" w:char="F0B7"/>
      </w:r>
      <w:r w:rsidRP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​ обеспечение жителей сельского поселения</w:t>
      </w:r>
      <w:r w:rsidR="0091576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«Новозаганское»</w:t>
      </w:r>
      <w:r w:rsidRP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при необходимости в подключении к сетям водоснабжения и водоотведения и обеспечения жителей поселения водой хозяйственно-питьевого назначения;</w:t>
      </w:r>
    </w:p>
    <w:p w:rsidR="00FA097C" w:rsidRDefault="00FA097C" w:rsidP="0047128B">
      <w:pPr>
        <w:spacing w:before="84" w:after="50" w:line="240" w:lineRule="auto"/>
        <w:ind w:left="-993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sym w:font="Symbol" w:char="F0B7"/>
      </w:r>
      <w:r w:rsidRPr="0047128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​  строительство новых объектов производственного и другого назначения, используемых в сфере водоснабжения и водоотведения сельского поселения;</w:t>
      </w:r>
    </w:p>
    <w:p w:rsidR="002F5E69" w:rsidRDefault="002F5E69" w:rsidP="0047128B">
      <w:pPr>
        <w:spacing w:before="84" w:after="50" w:line="240" w:lineRule="auto"/>
        <w:ind w:left="-993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</w:p>
    <w:p w:rsidR="002F5E69" w:rsidRDefault="005C5D3C" w:rsidP="002F5E69">
      <w:pPr>
        <w:ind w:left="360" w:hanging="1260"/>
        <w:rPr>
          <w:b/>
        </w:rPr>
      </w:pPr>
      <w:r w:rsidRPr="005C5D3C">
        <w:rPr>
          <w:rFonts w:ascii="Times New Roman" w:eastAsia="Times New Roman" w:hAnsi="Times New Roman" w:cs="Times New Roman"/>
          <w:b/>
          <w:color w:val="161515"/>
          <w:sz w:val="28"/>
          <w:szCs w:val="28"/>
          <w:lang w:eastAsia="ru-RU"/>
        </w:rPr>
        <w:t>3. Пояснительная записка схемы водоснабжения и водоотведения</w:t>
      </w:r>
      <w:r w:rsidR="002F5E69">
        <w:rPr>
          <w:b/>
        </w:rPr>
        <w:t xml:space="preserve">      </w:t>
      </w:r>
    </w:p>
    <w:p w:rsidR="002F5E69" w:rsidRDefault="002F5E69" w:rsidP="002F5E69">
      <w:pPr>
        <w:spacing w:after="0"/>
        <w:ind w:left="-851" w:hanging="49"/>
        <w:rPr>
          <w:rFonts w:ascii="Times New Roman" w:hAnsi="Times New Roman" w:cs="Times New Roman"/>
          <w:spacing w:val="1"/>
          <w:sz w:val="28"/>
          <w:szCs w:val="28"/>
        </w:rPr>
      </w:pPr>
      <w:r w:rsidRPr="002F5E6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F5E69">
        <w:rPr>
          <w:rFonts w:ascii="Times New Roman" w:hAnsi="Times New Roman" w:cs="Times New Roman"/>
          <w:b/>
          <w:sz w:val="28"/>
          <w:szCs w:val="28"/>
        </w:rPr>
        <w:t>.1. Общая характеристика  поселения.</w:t>
      </w:r>
      <w:r w:rsidRPr="002F5E69">
        <w:rPr>
          <w:rFonts w:ascii="Times New Roman" w:hAnsi="Times New Roman" w:cs="Times New Roman"/>
          <w:spacing w:val="1"/>
          <w:sz w:val="28"/>
          <w:szCs w:val="28"/>
        </w:rPr>
        <w:t xml:space="preserve">   </w:t>
      </w:r>
    </w:p>
    <w:p w:rsidR="002F5E69" w:rsidRPr="002F5E69" w:rsidRDefault="002F5E69" w:rsidP="002F5E69">
      <w:pPr>
        <w:spacing w:after="0"/>
        <w:ind w:left="-851" w:hanging="49"/>
        <w:rPr>
          <w:rFonts w:ascii="Times New Roman" w:hAnsi="Times New Roman" w:cs="Times New Roman"/>
          <w:spacing w:val="1"/>
          <w:sz w:val="28"/>
          <w:szCs w:val="28"/>
        </w:rPr>
      </w:pPr>
      <w:r w:rsidRPr="002F5E69">
        <w:rPr>
          <w:rFonts w:ascii="Times New Roman" w:hAnsi="Times New Roman" w:cs="Times New Roman"/>
          <w:spacing w:val="1"/>
          <w:sz w:val="28"/>
          <w:szCs w:val="28"/>
        </w:rPr>
        <w:t xml:space="preserve">            </w:t>
      </w:r>
    </w:p>
    <w:p w:rsidR="002F5E69" w:rsidRPr="002F5E69" w:rsidRDefault="002F5E69" w:rsidP="002F5E69">
      <w:pPr>
        <w:spacing w:after="0" w:line="360" w:lineRule="auto"/>
        <w:ind w:left="-851" w:hanging="49"/>
        <w:rPr>
          <w:rFonts w:ascii="Times New Roman" w:hAnsi="Times New Roman" w:cs="Times New Roman"/>
          <w:sz w:val="28"/>
          <w:szCs w:val="28"/>
        </w:rPr>
      </w:pPr>
      <w:r w:rsidRPr="002F5E69">
        <w:rPr>
          <w:rFonts w:ascii="Times New Roman" w:hAnsi="Times New Roman" w:cs="Times New Roman"/>
          <w:sz w:val="28"/>
          <w:szCs w:val="28"/>
        </w:rPr>
        <w:t xml:space="preserve">В  состав  </w:t>
      </w:r>
      <w:r w:rsidRPr="002F5E69">
        <w:rPr>
          <w:rFonts w:ascii="Times New Roman" w:hAnsi="Times New Roman" w:cs="Times New Roman"/>
          <w:spacing w:val="1"/>
          <w:sz w:val="28"/>
          <w:szCs w:val="28"/>
        </w:rPr>
        <w:t>Администрации  «Новозаганское» входят села Новый и Старый Заган</w:t>
      </w:r>
      <w:r w:rsidRPr="002F5E69">
        <w:rPr>
          <w:rFonts w:ascii="Times New Roman" w:hAnsi="Times New Roman" w:cs="Times New Roman"/>
          <w:sz w:val="28"/>
          <w:szCs w:val="28"/>
        </w:rPr>
        <w:t xml:space="preserve">.  Администрация «Новозаганское» находится в с. Новый Заган, расположенном </w:t>
      </w:r>
      <w:smartTag w:uri="urn:schemas-microsoft-com:office:smarttags" w:element="time">
        <w:smartTagPr>
          <w:attr w:name="Hour" w:val="16"/>
          <w:attr w:name="Minute" w:val="0"/>
        </w:smartTagPr>
        <w:r w:rsidRPr="002F5E69">
          <w:rPr>
            <w:rFonts w:ascii="Times New Roman" w:hAnsi="Times New Roman" w:cs="Times New Roman"/>
            <w:sz w:val="28"/>
            <w:szCs w:val="28"/>
          </w:rPr>
          <w:t xml:space="preserve">в </w:t>
        </w:r>
        <w:smartTag w:uri="urn:schemas-microsoft-com:office:smarttags" w:element="metricconverter">
          <w:smartTagPr>
            <w:attr w:name="ProductID" w:val="4 км"/>
          </w:smartTagPr>
          <w:r w:rsidRPr="002F5E69">
            <w:rPr>
              <w:rFonts w:ascii="Times New Roman" w:hAnsi="Times New Roman" w:cs="Times New Roman"/>
              <w:sz w:val="28"/>
              <w:szCs w:val="28"/>
            </w:rPr>
            <w:t>4</w:t>
          </w:r>
        </w:smartTag>
      </w:smartTag>
      <w:r w:rsidRPr="002F5E69">
        <w:rPr>
          <w:rFonts w:ascii="Times New Roman" w:hAnsi="Times New Roman" w:cs="Times New Roman"/>
          <w:sz w:val="28"/>
          <w:szCs w:val="28"/>
        </w:rPr>
        <w:t xml:space="preserve"> км от райцентра с. Мухоршибирь, </w:t>
      </w:r>
      <w:r w:rsidRPr="002F5E69">
        <w:rPr>
          <w:rFonts w:ascii="Times New Roman" w:hAnsi="Times New Roman" w:cs="Times New Roman"/>
          <w:spacing w:val="1"/>
          <w:sz w:val="28"/>
          <w:szCs w:val="28"/>
        </w:rPr>
        <w:t xml:space="preserve">ближайшей железнодорожной станции    </w:t>
      </w:r>
      <w:proofErr w:type="spellStart"/>
      <w:r w:rsidRPr="002F5E69">
        <w:rPr>
          <w:rFonts w:ascii="Times New Roman" w:hAnsi="Times New Roman" w:cs="Times New Roman"/>
          <w:spacing w:val="1"/>
          <w:sz w:val="28"/>
          <w:szCs w:val="28"/>
        </w:rPr>
        <w:t>Шалуты</w:t>
      </w:r>
      <w:proofErr w:type="spellEnd"/>
      <w:r w:rsidRPr="002F5E69">
        <w:rPr>
          <w:rFonts w:ascii="Times New Roman" w:hAnsi="Times New Roman" w:cs="Times New Roman"/>
          <w:spacing w:val="1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85 км"/>
        </w:smartTagPr>
        <w:r w:rsidRPr="002F5E69">
          <w:rPr>
            <w:rFonts w:ascii="Times New Roman" w:hAnsi="Times New Roman" w:cs="Times New Roman"/>
            <w:spacing w:val="1"/>
            <w:sz w:val="28"/>
            <w:szCs w:val="28"/>
          </w:rPr>
          <w:t>85 км</w:t>
        </w:r>
      </w:smartTag>
      <w:r w:rsidRPr="002F5E69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2F5E69">
        <w:rPr>
          <w:rFonts w:ascii="Times New Roman" w:hAnsi="Times New Roman" w:cs="Times New Roman"/>
          <w:spacing w:val="1"/>
          <w:sz w:val="28"/>
          <w:szCs w:val="28"/>
        </w:rPr>
        <w:t>Саянтуй</w:t>
      </w:r>
      <w:proofErr w:type="spellEnd"/>
      <w:r w:rsidRPr="002F5E69">
        <w:rPr>
          <w:rFonts w:ascii="Times New Roman" w:hAnsi="Times New Roman" w:cs="Times New Roman"/>
          <w:spacing w:val="1"/>
          <w:sz w:val="28"/>
          <w:szCs w:val="28"/>
        </w:rPr>
        <w:t xml:space="preserve">   в </w:t>
      </w:r>
      <w:smartTag w:uri="urn:schemas-microsoft-com:office:smarttags" w:element="metricconverter">
        <w:smartTagPr>
          <w:attr w:name="ProductID" w:val="114 км"/>
        </w:smartTagPr>
        <w:r w:rsidRPr="002F5E69">
          <w:rPr>
            <w:rFonts w:ascii="Times New Roman" w:hAnsi="Times New Roman" w:cs="Times New Roman"/>
            <w:spacing w:val="1"/>
            <w:sz w:val="28"/>
            <w:szCs w:val="28"/>
          </w:rPr>
          <w:t>114 км</w:t>
        </w:r>
      </w:smartTag>
      <w:r w:rsidRPr="002F5E69">
        <w:rPr>
          <w:rFonts w:ascii="Times New Roman" w:hAnsi="Times New Roman" w:cs="Times New Roman"/>
          <w:spacing w:val="1"/>
          <w:sz w:val="28"/>
          <w:szCs w:val="28"/>
        </w:rPr>
        <w:t xml:space="preserve"> и в </w:t>
      </w:r>
      <w:smartTag w:uri="urn:schemas-microsoft-com:office:smarttags" w:element="metricconverter">
        <w:smartTagPr>
          <w:attr w:name="ProductID" w:val="124 км"/>
        </w:smartTagPr>
        <w:r w:rsidRPr="002F5E69">
          <w:rPr>
            <w:rFonts w:ascii="Times New Roman" w:hAnsi="Times New Roman" w:cs="Times New Roman"/>
            <w:spacing w:val="1"/>
            <w:sz w:val="28"/>
            <w:szCs w:val="28"/>
          </w:rPr>
          <w:t>124 км</w:t>
        </w:r>
      </w:smartTag>
      <w:r w:rsidRPr="002F5E69">
        <w:rPr>
          <w:rFonts w:ascii="Times New Roman" w:hAnsi="Times New Roman" w:cs="Times New Roman"/>
          <w:spacing w:val="1"/>
          <w:sz w:val="28"/>
          <w:szCs w:val="28"/>
        </w:rPr>
        <w:t xml:space="preserve"> от г</w:t>
      </w:r>
      <w:proofErr w:type="gramStart"/>
      <w:r w:rsidRPr="002F5E69">
        <w:rPr>
          <w:rFonts w:ascii="Times New Roman" w:hAnsi="Times New Roman" w:cs="Times New Roman"/>
          <w:spacing w:val="1"/>
          <w:sz w:val="28"/>
          <w:szCs w:val="28"/>
        </w:rPr>
        <w:t>.У</w:t>
      </w:r>
      <w:proofErr w:type="gramEnd"/>
      <w:r w:rsidRPr="002F5E69">
        <w:rPr>
          <w:rFonts w:ascii="Times New Roman" w:hAnsi="Times New Roman" w:cs="Times New Roman"/>
          <w:spacing w:val="1"/>
          <w:sz w:val="28"/>
          <w:szCs w:val="28"/>
        </w:rPr>
        <w:t>лан-Удэ.</w:t>
      </w:r>
      <w:r w:rsidRPr="002F5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E69" w:rsidRPr="002F5E69" w:rsidRDefault="002F5E69" w:rsidP="002F5E69">
      <w:pPr>
        <w:spacing w:after="0" w:line="360" w:lineRule="auto"/>
        <w:ind w:left="-851" w:hanging="49"/>
        <w:rPr>
          <w:rFonts w:ascii="Times New Roman" w:hAnsi="Times New Roman" w:cs="Times New Roman"/>
          <w:sz w:val="28"/>
          <w:szCs w:val="28"/>
        </w:rPr>
      </w:pPr>
      <w:r w:rsidRPr="002F5E69">
        <w:rPr>
          <w:rFonts w:ascii="Times New Roman" w:hAnsi="Times New Roman" w:cs="Times New Roman"/>
          <w:sz w:val="28"/>
          <w:szCs w:val="28"/>
        </w:rPr>
        <w:t>Территория поселения – 237,7 кв</w:t>
      </w:r>
      <w:proofErr w:type="gramStart"/>
      <w:r w:rsidRPr="002F5E6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F5E69">
        <w:rPr>
          <w:rFonts w:ascii="Times New Roman" w:hAnsi="Times New Roman" w:cs="Times New Roman"/>
          <w:sz w:val="28"/>
          <w:szCs w:val="28"/>
        </w:rPr>
        <w:t>м,  численность постоянного населения на 01.01.201</w:t>
      </w:r>
      <w:r w:rsidR="001E0FEB">
        <w:rPr>
          <w:rFonts w:ascii="Times New Roman" w:hAnsi="Times New Roman" w:cs="Times New Roman"/>
          <w:sz w:val="28"/>
          <w:szCs w:val="28"/>
        </w:rPr>
        <w:t>3</w:t>
      </w:r>
      <w:r w:rsidRPr="002F5E69">
        <w:rPr>
          <w:rFonts w:ascii="Times New Roman" w:hAnsi="Times New Roman" w:cs="Times New Roman"/>
          <w:sz w:val="28"/>
          <w:szCs w:val="28"/>
        </w:rPr>
        <w:t xml:space="preserve"> года – 2,</w:t>
      </w:r>
      <w:r w:rsidR="001E0FEB">
        <w:rPr>
          <w:rFonts w:ascii="Times New Roman" w:hAnsi="Times New Roman" w:cs="Times New Roman"/>
          <w:sz w:val="28"/>
          <w:szCs w:val="28"/>
        </w:rPr>
        <w:t>141</w:t>
      </w:r>
      <w:r w:rsidRPr="002F5E69">
        <w:rPr>
          <w:rFonts w:ascii="Times New Roman" w:hAnsi="Times New Roman" w:cs="Times New Roman"/>
          <w:sz w:val="28"/>
          <w:szCs w:val="28"/>
        </w:rPr>
        <w:t xml:space="preserve"> тыс. человек, число жителей на 1 кв.км. – 9,2 человека.</w:t>
      </w:r>
    </w:p>
    <w:p w:rsidR="002F5E69" w:rsidRPr="002F5E69" w:rsidRDefault="002F5E69" w:rsidP="002F5E69">
      <w:pPr>
        <w:spacing w:after="0" w:line="360" w:lineRule="auto"/>
        <w:ind w:left="-851" w:hanging="49"/>
        <w:rPr>
          <w:rFonts w:ascii="Times New Roman" w:hAnsi="Times New Roman" w:cs="Times New Roman"/>
          <w:sz w:val="28"/>
          <w:szCs w:val="28"/>
        </w:rPr>
      </w:pPr>
      <w:r w:rsidRPr="002F5E69">
        <w:rPr>
          <w:rFonts w:ascii="Times New Roman" w:hAnsi="Times New Roman" w:cs="Times New Roman"/>
          <w:sz w:val="28"/>
          <w:szCs w:val="28"/>
        </w:rPr>
        <w:t>Территория поселения занимает – 5,2% от всей площади районной администрации, доля численности населения – 7,8% от всех жителей района.</w:t>
      </w:r>
    </w:p>
    <w:p w:rsidR="002F5E69" w:rsidRPr="002F5E69" w:rsidRDefault="002F5E69" w:rsidP="002F5E69">
      <w:pPr>
        <w:suppressAutoHyphens/>
        <w:spacing w:after="0" w:line="360" w:lineRule="auto"/>
        <w:ind w:left="-851" w:right="-6" w:hanging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F5E69">
        <w:rPr>
          <w:rFonts w:ascii="Times New Roman" w:hAnsi="Times New Roman" w:cs="Times New Roman"/>
          <w:b/>
          <w:sz w:val="28"/>
          <w:szCs w:val="28"/>
        </w:rPr>
        <w:t>.2 Административное  деление.</w:t>
      </w:r>
      <w:r w:rsidRPr="002F5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E69" w:rsidRPr="002F5E69" w:rsidRDefault="002F5E69" w:rsidP="002F5E69">
      <w:pPr>
        <w:suppressAutoHyphens/>
        <w:spacing w:after="0" w:line="360" w:lineRule="auto"/>
        <w:ind w:left="-851" w:right="-6" w:hanging="49"/>
        <w:rPr>
          <w:rFonts w:ascii="Times New Roman" w:hAnsi="Times New Roman" w:cs="Times New Roman"/>
          <w:sz w:val="28"/>
          <w:szCs w:val="28"/>
        </w:rPr>
      </w:pPr>
      <w:r w:rsidRPr="002F5E69">
        <w:rPr>
          <w:rFonts w:ascii="Times New Roman" w:hAnsi="Times New Roman" w:cs="Times New Roman"/>
          <w:sz w:val="28"/>
          <w:szCs w:val="28"/>
        </w:rPr>
        <w:t>В состав муниципального образования «Новозаганское» входят 2 села.</w:t>
      </w:r>
    </w:p>
    <w:p w:rsidR="002F5E69" w:rsidRPr="002F5E69" w:rsidRDefault="002F5E69" w:rsidP="002F5E69">
      <w:pPr>
        <w:suppressAutoHyphens/>
        <w:spacing w:after="0"/>
        <w:ind w:left="-851" w:right="-6" w:hanging="49"/>
        <w:jc w:val="right"/>
        <w:rPr>
          <w:rFonts w:ascii="Times New Roman" w:hAnsi="Times New Roman" w:cs="Times New Roman"/>
          <w:sz w:val="28"/>
          <w:szCs w:val="28"/>
        </w:rPr>
      </w:pPr>
      <w:r w:rsidRPr="002F5E69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09"/>
        <w:gridCol w:w="3544"/>
        <w:gridCol w:w="1701"/>
        <w:gridCol w:w="1460"/>
      </w:tblGrid>
      <w:tr w:rsidR="002F5E69" w:rsidRPr="002F5E69" w:rsidTr="002F5E69">
        <w:tc>
          <w:tcPr>
            <w:tcW w:w="568" w:type="dxa"/>
          </w:tcPr>
          <w:p w:rsidR="002F5E69" w:rsidRPr="002F5E69" w:rsidRDefault="002F5E69" w:rsidP="002F5E69">
            <w:pPr>
              <w:pStyle w:val="ConsCell"/>
              <w:suppressAutoHyphens/>
              <w:ind w:left="-851" w:right="-6" w:hanging="4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F5E69" w:rsidRDefault="002F5E69" w:rsidP="002F5E69">
            <w:pPr>
              <w:pStyle w:val="ConsCell"/>
              <w:suppressAutoHyphens/>
              <w:ind w:left="-851" w:right="-6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F5E69" w:rsidRPr="002F5E69" w:rsidRDefault="002F5E69" w:rsidP="002F5E69">
            <w:pPr>
              <w:pStyle w:val="ConsCell"/>
              <w:suppressAutoHyphens/>
              <w:ind w:left="-851" w:right="-6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6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544" w:type="dxa"/>
          </w:tcPr>
          <w:p w:rsidR="002F5E69" w:rsidRPr="002F5E69" w:rsidRDefault="002F5E69" w:rsidP="002F5E69">
            <w:pPr>
              <w:pStyle w:val="ConsCell"/>
              <w:suppressAutoHyphens/>
              <w:ind w:left="-851" w:right="-6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69" w:rsidRDefault="002F5E69" w:rsidP="002F5E69">
            <w:pPr>
              <w:pStyle w:val="ConsCell"/>
              <w:suppressAutoHyphens/>
              <w:ind w:left="-851" w:right="-6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69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пункты, </w:t>
            </w:r>
          </w:p>
          <w:p w:rsidR="002F5E69" w:rsidRDefault="002F5E69" w:rsidP="002F5E69">
            <w:pPr>
              <w:pStyle w:val="ConsCell"/>
              <w:suppressAutoHyphens/>
              <w:ind w:left="-851" w:right="-6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69">
              <w:rPr>
                <w:rFonts w:ascii="Times New Roman" w:hAnsi="Times New Roman" w:cs="Times New Roman"/>
                <w:sz w:val="24"/>
                <w:szCs w:val="24"/>
              </w:rPr>
              <w:t>входящие</w:t>
            </w:r>
          </w:p>
          <w:p w:rsidR="002F5E69" w:rsidRDefault="002F5E69" w:rsidP="002F5E69">
            <w:pPr>
              <w:pStyle w:val="ConsCell"/>
              <w:suppressAutoHyphens/>
              <w:ind w:left="-851" w:right="-6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6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2F5E69" w:rsidRPr="002F5E69" w:rsidRDefault="002F5E69" w:rsidP="002F5E69">
            <w:pPr>
              <w:pStyle w:val="ConsCell"/>
              <w:suppressAutoHyphens/>
              <w:ind w:left="-851" w:right="-6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69">
              <w:rPr>
                <w:rFonts w:ascii="Times New Roman" w:hAnsi="Times New Roman" w:cs="Times New Roman"/>
                <w:sz w:val="24"/>
                <w:szCs w:val="24"/>
              </w:rPr>
              <w:t>состав поселения</w:t>
            </w:r>
          </w:p>
        </w:tc>
        <w:tc>
          <w:tcPr>
            <w:tcW w:w="1701" w:type="dxa"/>
            <w:vAlign w:val="center"/>
          </w:tcPr>
          <w:p w:rsidR="002F5E69" w:rsidRPr="002F5E69" w:rsidRDefault="002F5E69" w:rsidP="002F5E69">
            <w:pPr>
              <w:pStyle w:val="ConsCell"/>
              <w:suppressAutoHyphens/>
              <w:ind w:left="-851" w:right="-6" w:hanging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5E69">
              <w:rPr>
                <w:rFonts w:ascii="Times New Roman" w:hAnsi="Times New Roman" w:cs="Times New Roman"/>
                <w:sz w:val="24"/>
                <w:szCs w:val="24"/>
              </w:rPr>
              <w:t>Числен-ность</w:t>
            </w:r>
            <w:proofErr w:type="spellEnd"/>
            <w:proofErr w:type="gramEnd"/>
            <w:r w:rsidRPr="002F5E69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постоянного населения (тыс. чел.)</w:t>
            </w:r>
          </w:p>
        </w:tc>
        <w:tc>
          <w:tcPr>
            <w:tcW w:w="1460" w:type="dxa"/>
          </w:tcPr>
          <w:p w:rsidR="002F5E69" w:rsidRPr="002F5E69" w:rsidRDefault="002F5E69" w:rsidP="002F5E69">
            <w:pPr>
              <w:pStyle w:val="ConsCell"/>
              <w:suppressAutoHyphens/>
              <w:ind w:left="-851" w:right="-6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E69" w:rsidRDefault="002F5E69" w:rsidP="002F5E69">
            <w:pPr>
              <w:pStyle w:val="ConsCell"/>
              <w:suppressAutoHyphens/>
              <w:ind w:left="-851" w:right="-6" w:hanging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5E6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F5E69" w:rsidRPr="002F5E69" w:rsidRDefault="002F5E69" w:rsidP="002F5E69">
            <w:pPr>
              <w:pStyle w:val="ConsCell"/>
              <w:suppressAutoHyphens/>
              <w:ind w:left="-851" w:right="-6" w:hanging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5E69">
              <w:rPr>
                <w:rFonts w:ascii="Times New Roman" w:hAnsi="Times New Roman" w:cs="Times New Roman"/>
                <w:sz w:val="24"/>
                <w:szCs w:val="24"/>
              </w:rPr>
              <w:t>(кв.км.)</w:t>
            </w:r>
          </w:p>
        </w:tc>
      </w:tr>
      <w:tr w:rsidR="002F5E69" w:rsidRPr="002F5E69" w:rsidTr="002F5E69">
        <w:tc>
          <w:tcPr>
            <w:tcW w:w="568" w:type="dxa"/>
          </w:tcPr>
          <w:p w:rsidR="002F5E69" w:rsidRPr="002F5E69" w:rsidRDefault="002F5E69" w:rsidP="002F5E69">
            <w:pPr>
              <w:pStyle w:val="ConsCell"/>
              <w:suppressAutoHyphens/>
              <w:ind w:left="-851" w:right="-6" w:hanging="4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F5E69" w:rsidRPr="002F5E69" w:rsidRDefault="002F5E69" w:rsidP="002F5E69">
            <w:pPr>
              <w:pStyle w:val="ConsCell"/>
              <w:suppressAutoHyphens/>
              <w:ind w:left="-851" w:right="-6" w:hanging="4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F5E69" w:rsidRPr="002F5E69" w:rsidRDefault="002F5E69" w:rsidP="002F5E69">
            <w:pPr>
              <w:pStyle w:val="ConsCell"/>
              <w:suppressAutoHyphens/>
              <w:ind w:left="-851" w:right="-6" w:hanging="4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F5E69" w:rsidRPr="002F5E69" w:rsidRDefault="002F5E69" w:rsidP="002F5E69">
            <w:pPr>
              <w:pStyle w:val="ConsCell"/>
              <w:suppressAutoHyphens/>
              <w:ind w:left="-851" w:right="-6" w:hanging="4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:rsidR="002F5E69" w:rsidRPr="002F5E69" w:rsidRDefault="002F5E69" w:rsidP="002F5E69">
            <w:pPr>
              <w:pStyle w:val="ConsCell"/>
              <w:suppressAutoHyphens/>
              <w:ind w:left="-851" w:right="-6" w:hanging="4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E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2F5E69" w:rsidRPr="002F5E69" w:rsidRDefault="002F5E69" w:rsidP="002F5E69">
      <w:pPr>
        <w:spacing w:after="0"/>
        <w:ind w:left="-851" w:hanging="4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09"/>
        <w:gridCol w:w="3544"/>
        <w:gridCol w:w="1721"/>
        <w:gridCol w:w="1440"/>
      </w:tblGrid>
      <w:tr w:rsidR="002F5E69" w:rsidRPr="002F5E69" w:rsidTr="002F5E69">
        <w:tc>
          <w:tcPr>
            <w:tcW w:w="568" w:type="dxa"/>
          </w:tcPr>
          <w:p w:rsidR="002F5E69" w:rsidRPr="002F5E69" w:rsidRDefault="002F5E69" w:rsidP="002F5E69">
            <w:pPr>
              <w:pStyle w:val="ConsCell"/>
              <w:suppressAutoHyphens/>
              <w:ind w:left="-851" w:right="-6" w:hanging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5E69" w:rsidRPr="002F5E69" w:rsidRDefault="002F5E69" w:rsidP="002F5E69">
            <w:pPr>
              <w:pStyle w:val="ConsCell"/>
              <w:suppressAutoHyphens/>
              <w:ind w:left="-851" w:right="-6" w:hanging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5E69">
              <w:rPr>
                <w:rFonts w:ascii="Times New Roman" w:hAnsi="Times New Roman" w:cs="Times New Roman"/>
                <w:sz w:val="24"/>
                <w:szCs w:val="24"/>
              </w:rPr>
              <w:t>сельское  поселение «Новозаганское»</w:t>
            </w:r>
          </w:p>
        </w:tc>
        <w:tc>
          <w:tcPr>
            <w:tcW w:w="3544" w:type="dxa"/>
          </w:tcPr>
          <w:p w:rsidR="002F5E69" w:rsidRPr="002F5E69" w:rsidRDefault="002F5E69" w:rsidP="002F5E69">
            <w:pPr>
              <w:spacing w:after="0"/>
              <w:ind w:left="-851" w:hanging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5E6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Pr="002F5E69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2F5E69">
              <w:rPr>
                <w:rFonts w:ascii="Times New Roman" w:hAnsi="Times New Roman" w:cs="Times New Roman"/>
                <w:sz w:val="24"/>
                <w:szCs w:val="24"/>
              </w:rPr>
              <w:t xml:space="preserve"> Заган, село Старый Заган</w:t>
            </w:r>
          </w:p>
        </w:tc>
        <w:tc>
          <w:tcPr>
            <w:tcW w:w="1721" w:type="dxa"/>
            <w:vAlign w:val="center"/>
          </w:tcPr>
          <w:p w:rsidR="002F5E69" w:rsidRPr="002F5E69" w:rsidRDefault="002F5E69" w:rsidP="001E0FEB">
            <w:pPr>
              <w:pStyle w:val="ConsCell"/>
              <w:suppressAutoHyphens/>
              <w:ind w:left="-851" w:right="-6" w:hanging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5E6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E0F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F5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F5E69" w:rsidRPr="002F5E69" w:rsidRDefault="002F5E69" w:rsidP="002F5E69">
            <w:pPr>
              <w:pStyle w:val="ConsCell"/>
              <w:suppressAutoHyphens/>
              <w:ind w:left="-851" w:right="-6" w:hanging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5E69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2F5E69" w:rsidRPr="002F5E69" w:rsidTr="002F5E69">
        <w:tc>
          <w:tcPr>
            <w:tcW w:w="568" w:type="dxa"/>
          </w:tcPr>
          <w:p w:rsidR="002F5E69" w:rsidRPr="002F5E69" w:rsidRDefault="002F5E69" w:rsidP="002F5E69">
            <w:pPr>
              <w:pStyle w:val="ConsCell"/>
              <w:suppressAutoHyphens/>
              <w:ind w:left="-851" w:right="-6" w:hanging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5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F5E69" w:rsidRPr="002F5E69" w:rsidRDefault="002F5E69" w:rsidP="002F5E69">
            <w:pPr>
              <w:pStyle w:val="ConsCell"/>
              <w:suppressAutoHyphens/>
              <w:ind w:left="-851" w:right="-6" w:hanging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5E69">
              <w:rPr>
                <w:rFonts w:ascii="Times New Roman" w:hAnsi="Times New Roman" w:cs="Times New Roman"/>
                <w:sz w:val="24"/>
                <w:szCs w:val="24"/>
              </w:rPr>
              <w:t>с. Новый    Заган</w:t>
            </w:r>
          </w:p>
        </w:tc>
        <w:tc>
          <w:tcPr>
            <w:tcW w:w="3544" w:type="dxa"/>
          </w:tcPr>
          <w:p w:rsidR="002F5E69" w:rsidRPr="002F5E69" w:rsidRDefault="002F5E69" w:rsidP="002F5E69">
            <w:pPr>
              <w:spacing w:after="0"/>
              <w:ind w:left="-851" w:hanging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2F5E69" w:rsidRPr="002F5E69" w:rsidRDefault="002F5E69" w:rsidP="001E0FEB">
            <w:pPr>
              <w:pStyle w:val="ConsCell"/>
              <w:suppressAutoHyphens/>
              <w:ind w:left="-851" w:right="-6" w:hanging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5E6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E0FEB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440" w:type="dxa"/>
          </w:tcPr>
          <w:p w:rsidR="002F5E69" w:rsidRDefault="002F5E69" w:rsidP="002F5E69">
            <w:pPr>
              <w:pStyle w:val="ConsCell"/>
              <w:suppressAutoHyphens/>
              <w:ind w:left="-851" w:right="-6" w:hanging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5E69"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  <w:p w:rsidR="00633279" w:rsidRPr="002F5E69" w:rsidRDefault="00633279" w:rsidP="002F5E69">
            <w:pPr>
              <w:pStyle w:val="ConsCell"/>
              <w:suppressAutoHyphens/>
              <w:ind w:left="-851" w:right="-6" w:hanging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69" w:rsidRPr="002F5E69" w:rsidTr="002F5E69">
        <w:tc>
          <w:tcPr>
            <w:tcW w:w="568" w:type="dxa"/>
          </w:tcPr>
          <w:p w:rsidR="002F5E69" w:rsidRPr="002F5E69" w:rsidRDefault="002F5E69" w:rsidP="002F5E69">
            <w:pPr>
              <w:pStyle w:val="ConsCell"/>
              <w:suppressAutoHyphens/>
              <w:ind w:left="-851" w:right="-6" w:hanging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5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F5E69" w:rsidRPr="002F5E69" w:rsidRDefault="002F5E69" w:rsidP="002F5E69">
            <w:pPr>
              <w:pStyle w:val="ConsCell"/>
              <w:suppressAutoHyphens/>
              <w:ind w:left="-851" w:right="-6" w:hanging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E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5E69">
              <w:rPr>
                <w:rFonts w:ascii="Times New Roman" w:hAnsi="Times New Roman" w:cs="Times New Roman"/>
                <w:sz w:val="24"/>
                <w:szCs w:val="24"/>
              </w:rPr>
              <w:t>. Старый   Заган</w:t>
            </w:r>
          </w:p>
        </w:tc>
        <w:tc>
          <w:tcPr>
            <w:tcW w:w="3544" w:type="dxa"/>
          </w:tcPr>
          <w:p w:rsidR="002F5E69" w:rsidRPr="002F5E69" w:rsidRDefault="002F5E69" w:rsidP="002F5E69">
            <w:pPr>
              <w:spacing w:after="0"/>
              <w:ind w:left="-851" w:hanging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2F5E69" w:rsidRPr="002F5E69" w:rsidRDefault="002F5E69" w:rsidP="002F5E69">
            <w:pPr>
              <w:pStyle w:val="ConsCell"/>
              <w:suppressAutoHyphens/>
              <w:ind w:left="-851" w:right="-6" w:hanging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5E69">
              <w:rPr>
                <w:rFonts w:ascii="Times New Roman" w:hAnsi="Times New Roman" w:cs="Times New Roman"/>
                <w:sz w:val="24"/>
                <w:szCs w:val="24"/>
              </w:rPr>
              <w:t>0,362</w:t>
            </w:r>
          </w:p>
        </w:tc>
        <w:tc>
          <w:tcPr>
            <w:tcW w:w="1440" w:type="dxa"/>
          </w:tcPr>
          <w:p w:rsidR="002F5E69" w:rsidRDefault="002F5E69" w:rsidP="002F5E69">
            <w:pPr>
              <w:pStyle w:val="ConsCell"/>
              <w:suppressAutoHyphens/>
              <w:ind w:left="-851" w:right="-6" w:hanging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5E69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  <w:p w:rsidR="00633279" w:rsidRPr="002F5E69" w:rsidRDefault="00633279" w:rsidP="002F5E69">
            <w:pPr>
              <w:pStyle w:val="ConsCell"/>
              <w:suppressAutoHyphens/>
              <w:ind w:left="-851" w:right="-6" w:hanging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E69" w:rsidRPr="002F5E69" w:rsidRDefault="002F5E69" w:rsidP="002F5E69">
      <w:pPr>
        <w:pStyle w:val="a5"/>
        <w:spacing w:after="0"/>
        <w:ind w:left="-851" w:hanging="49"/>
        <w:rPr>
          <w:b/>
          <w:sz w:val="28"/>
          <w:szCs w:val="28"/>
        </w:rPr>
      </w:pPr>
    </w:p>
    <w:p w:rsidR="002F5E69" w:rsidRDefault="002F5E69" w:rsidP="002F5E69">
      <w:pPr>
        <w:spacing w:after="0"/>
        <w:ind w:left="-851" w:hanging="49"/>
        <w:rPr>
          <w:rFonts w:ascii="Times New Roman" w:hAnsi="Times New Roman" w:cs="Times New Roman"/>
          <w:b/>
          <w:sz w:val="28"/>
          <w:szCs w:val="28"/>
        </w:rPr>
      </w:pPr>
    </w:p>
    <w:p w:rsidR="00633279" w:rsidRDefault="00633279" w:rsidP="002F5E69">
      <w:pPr>
        <w:spacing w:after="0"/>
        <w:ind w:left="-851" w:hanging="49"/>
        <w:rPr>
          <w:rFonts w:ascii="Times New Roman" w:hAnsi="Times New Roman" w:cs="Times New Roman"/>
          <w:b/>
          <w:sz w:val="28"/>
          <w:szCs w:val="28"/>
        </w:rPr>
      </w:pPr>
    </w:p>
    <w:p w:rsidR="00633279" w:rsidRDefault="00633279" w:rsidP="002F5E69">
      <w:pPr>
        <w:spacing w:after="0"/>
        <w:ind w:left="-851" w:hanging="49"/>
        <w:rPr>
          <w:rFonts w:ascii="Times New Roman" w:hAnsi="Times New Roman" w:cs="Times New Roman"/>
          <w:b/>
          <w:sz w:val="28"/>
          <w:szCs w:val="28"/>
        </w:rPr>
      </w:pPr>
    </w:p>
    <w:p w:rsidR="00633279" w:rsidRDefault="00633279" w:rsidP="002F5E69">
      <w:pPr>
        <w:spacing w:after="0"/>
        <w:ind w:left="-851" w:hanging="49"/>
        <w:rPr>
          <w:rFonts w:ascii="Times New Roman" w:hAnsi="Times New Roman" w:cs="Times New Roman"/>
          <w:b/>
          <w:sz w:val="28"/>
          <w:szCs w:val="28"/>
        </w:rPr>
      </w:pPr>
    </w:p>
    <w:p w:rsidR="002F5E69" w:rsidRDefault="002F5E69" w:rsidP="002F5E69">
      <w:pPr>
        <w:spacing w:after="0"/>
        <w:ind w:left="-851" w:hanging="49"/>
        <w:rPr>
          <w:rFonts w:ascii="Times New Roman" w:hAnsi="Times New Roman" w:cs="Times New Roman"/>
          <w:b/>
          <w:sz w:val="28"/>
          <w:szCs w:val="28"/>
        </w:rPr>
      </w:pPr>
    </w:p>
    <w:p w:rsidR="002F5E69" w:rsidRPr="002F5E69" w:rsidRDefault="002F5E69" w:rsidP="002F5E69">
      <w:pPr>
        <w:spacing w:after="0"/>
        <w:ind w:left="-851" w:hanging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F5E69">
        <w:rPr>
          <w:rFonts w:ascii="Times New Roman" w:hAnsi="Times New Roman" w:cs="Times New Roman"/>
          <w:b/>
          <w:sz w:val="28"/>
          <w:szCs w:val="28"/>
        </w:rPr>
        <w:t>.3 Климатические условия.</w:t>
      </w:r>
      <w:r w:rsidRPr="002F5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E69" w:rsidRPr="002F5E69" w:rsidRDefault="002F5E69" w:rsidP="002F5E69">
      <w:pPr>
        <w:spacing w:after="0"/>
        <w:ind w:left="-851" w:hanging="49"/>
        <w:rPr>
          <w:rFonts w:ascii="Times New Roman" w:hAnsi="Times New Roman" w:cs="Times New Roman"/>
          <w:sz w:val="28"/>
          <w:szCs w:val="28"/>
        </w:rPr>
      </w:pPr>
    </w:p>
    <w:p w:rsidR="002F5E69" w:rsidRPr="002F5E69" w:rsidRDefault="002F5E69" w:rsidP="002F5E69">
      <w:pPr>
        <w:spacing w:after="0" w:line="360" w:lineRule="auto"/>
        <w:ind w:left="-851" w:hanging="49"/>
        <w:rPr>
          <w:rFonts w:ascii="Times New Roman" w:hAnsi="Times New Roman" w:cs="Times New Roman"/>
          <w:sz w:val="28"/>
          <w:szCs w:val="28"/>
        </w:rPr>
      </w:pPr>
      <w:r w:rsidRPr="002F5E69">
        <w:rPr>
          <w:rFonts w:ascii="Times New Roman" w:hAnsi="Times New Roman" w:cs="Times New Roman"/>
          <w:sz w:val="28"/>
          <w:szCs w:val="28"/>
        </w:rPr>
        <w:t xml:space="preserve">Климат резко-континентальный. Зима, холодная и на значительной территории малоснежная. Сменяется она прохладной, сухой и ветреной весной. Снежный покров сходит во второй половине марта. </w:t>
      </w:r>
    </w:p>
    <w:p w:rsidR="002F5E69" w:rsidRPr="002F5E69" w:rsidRDefault="002F5E69" w:rsidP="002F5E69">
      <w:pPr>
        <w:pStyle w:val="a7"/>
        <w:spacing w:before="0" w:line="360" w:lineRule="auto"/>
        <w:ind w:left="-851" w:hanging="49"/>
        <w:jc w:val="left"/>
        <w:rPr>
          <w:szCs w:val="28"/>
        </w:rPr>
      </w:pPr>
      <w:r w:rsidRPr="002F5E69">
        <w:rPr>
          <w:szCs w:val="28"/>
        </w:rPr>
        <w:t xml:space="preserve">В первой половине лето жаркое и засушливое. Во второй половине лета в связи с деятельностью южных циклонов выпадают обильные осадки. Лето сменяется продолжительной, сухой и прохладной осенью. </w:t>
      </w:r>
    </w:p>
    <w:p w:rsidR="002F5E69" w:rsidRPr="002F5E69" w:rsidRDefault="002F5E69" w:rsidP="002F5E69">
      <w:pPr>
        <w:spacing w:after="0" w:line="360" w:lineRule="auto"/>
        <w:ind w:left="-851" w:hanging="49"/>
        <w:rPr>
          <w:rFonts w:ascii="Times New Roman" w:hAnsi="Times New Roman" w:cs="Times New Roman"/>
          <w:sz w:val="28"/>
          <w:szCs w:val="28"/>
        </w:rPr>
      </w:pPr>
      <w:r w:rsidRPr="002F5E69">
        <w:rPr>
          <w:rFonts w:ascii="Times New Roman" w:hAnsi="Times New Roman" w:cs="Times New Roman"/>
          <w:sz w:val="28"/>
          <w:szCs w:val="28"/>
        </w:rPr>
        <w:t>Снежный покров устанавливается в первой половине ноября. Самый холодный месяц в году – январь, самый теплый - июль, средняя температура в январе  минус 25,5</w:t>
      </w:r>
      <w:proofErr w:type="gramStart"/>
      <w:r w:rsidRPr="002F5E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5E69">
        <w:rPr>
          <w:rFonts w:ascii="Times New Roman" w:hAnsi="Times New Roman" w:cs="Times New Roman"/>
          <w:sz w:val="28"/>
          <w:szCs w:val="28"/>
        </w:rPr>
        <w:t xml:space="preserve">, в июле  плюс 18С.  </w:t>
      </w:r>
    </w:p>
    <w:p w:rsidR="002F5E69" w:rsidRPr="002F5E69" w:rsidRDefault="002F5E69" w:rsidP="002F5E69">
      <w:pPr>
        <w:tabs>
          <w:tab w:val="left" w:pos="-2700"/>
        </w:tabs>
        <w:spacing w:after="0" w:line="360" w:lineRule="auto"/>
        <w:ind w:left="-851" w:hanging="49"/>
        <w:rPr>
          <w:rFonts w:ascii="Times New Roman" w:hAnsi="Times New Roman" w:cs="Times New Roman"/>
          <w:sz w:val="28"/>
          <w:szCs w:val="28"/>
        </w:rPr>
      </w:pPr>
      <w:r w:rsidRPr="002F5E69">
        <w:rPr>
          <w:rFonts w:ascii="Times New Roman" w:hAnsi="Times New Roman" w:cs="Times New Roman"/>
          <w:sz w:val="28"/>
          <w:szCs w:val="28"/>
        </w:rPr>
        <w:t>Продолжительность отопительного периода 241 сутки, средняя температура отопительного сезона  – 10,1</w:t>
      </w:r>
      <w:proofErr w:type="gramStart"/>
      <w:r w:rsidRPr="002F5E6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2F5E69">
        <w:rPr>
          <w:rFonts w:ascii="Times New Roman" w:hAnsi="Times New Roman" w:cs="Times New Roman"/>
          <w:sz w:val="28"/>
          <w:szCs w:val="28"/>
        </w:rPr>
        <w:t>, расчётная температура для отопления - 37°С.</w:t>
      </w:r>
    </w:p>
    <w:p w:rsidR="002F5E69" w:rsidRPr="002F5E69" w:rsidRDefault="002F5E69" w:rsidP="002F5E69">
      <w:pPr>
        <w:tabs>
          <w:tab w:val="left" w:pos="-2700"/>
        </w:tabs>
        <w:spacing w:after="0" w:line="360" w:lineRule="auto"/>
        <w:ind w:left="-851" w:hanging="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F5E69">
        <w:rPr>
          <w:rFonts w:ascii="Times New Roman" w:hAnsi="Times New Roman" w:cs="Times New Roman"/>
          <w:b/>
          <w:sz w:val="28"/>
          <w:szCs w:val="28"/>
        </w:rPr>
        <w:t xml:space="preserve">.4 Демография. </w:t>
      </w:r>
    </w:p>
    <w:p w:rsidR="002F5E69" w:rsidRPr="00633279" w:rsidRDefault="002F5E69" w:rsidP="002F5E69">
      <w:pPr>
        <w:tabs>
          <w:tab w:val="left" w:pos="-2700"/>
        </w:tabs>
        <w:spacing w:after="0" w:line="360" w:lineRule="auto"/>
        <w:ind w:left="-851" w:hanging="49"/>
        <w:rPr>
          <w:rFonts w:ascii="Times New Roman" w:hAnsi="Times New Roman" w:cs="Times New Roman"/>
          <w:sz w:val="28"/>
          <w:szCs w:val="28"/>
        </w:rPr>
      </w:pPr>
      <w:r w:rsidRPr="00633279">
        <w:rPr>
          <w:rFonts w:ascii="Times New Roman" w:hAnsi="Times New Roman" w:cs="Times New Roman"/>
          <w:sz w:val="28"/>
          <w:szCs w:val="28"/>
        </w:rPr>
        <w:t>Численность постоянного населения   на 01.01.20</w:t>
      </w:r>
      <w:r w:rsidR="00E32D2B">
        <w:rPr>
          <w:rFonts w:ascii="Times New Roman" w:hAnsi="Times New Roman" w:cs="Times New Roman"/>
          <w:sz w:val="28"/>
          <w:szCs w:val="28"/>
        </w:rPr>
        <w:t>15</w:t>
      </w:r>
      <w:r w:rsidRPr="00633279">
        <w:rPr>
          <w:rFonts w:ascii="Times New Roman" w:hAnsi="Times New Roman" w:cs="Times New Roman"/>
          <w:sz w:val="28"/>
          <w:szCs w:val="28"/>
        </w:rPr>
        <w:t xml:space="preserve"> года численность населения – </w:t>
      </w:r>
      <w:r w:rsidR="00633279" w:rsidRPr="00633279">
        <w:rPr>
          <w:rFonts w:ascii="Times New Roman" w:hAnsi="Times New Roman" w:cs="Times New Roman"/>
          <w:sz w:val="28"/>
          <w:szCs w:val="28"/>
        </w:rPr>
        <w:t>2,164</w:t>
      </w:r>
      <w:r w:rsidR="00E32D2B">
        <w:rPr>
          <w:rFonts w:ascii="Times New Roman" w:hAnsi="Times New Roman" w:cs="Times New Roman"/>
          <w:sz w:val="28"/>
          <w:szCs w:val="28"/>
        </w:rPr>
        <w:t xml:space="preserve"> тыс. человек, на 01.01.2016</w:t>
      </w:r>
      <w:r w:rsidRPr="00633279">
        <w:rPr>
          <w:rFonts w:ascii="Times New Roman" w:hAnsi="Times New Roman" w:cs="Times New Roman"/>
          <w:sz w:val="28"/>
          <w:szCs w:val="28"/>
        </w:rPr>
        <w:t xml:space="preserve"> –2,1</w:t>
      </w:r>
      <w:r w:rsidR="00633279" w:rsidRPr="00633279">
        <w:rPr>
          <w:rFonts w:ascii="Times New Roman" w:hAnsi="Times New Roman" w:cs="Times New Roman"/>
          <w:sz w:val="28"/>
          <w:szCs w:val="28"/>
        </w:rPr>
        <w:t>91</w:t>
      </w:r>
      <w:r w:rsidRPr="00633279">
        <w:rPr>
          <w:rFonts w:ascii="Times New Roman" w:hAnsi="Times New Roman" w:cs="Times New Roman"/>
          <w:sz w:val="28"/>
          <w:szCs w:val="28"/>
        </w:rPr>
        <w:t xml:space="preserve">    тыс., на 01.01.201</w:t>
      </w:r>
      <w:r w:rsidR="00E32D2B">
        <w:rPr>
          <w:rFonts w:ascii="Times New Roman" w:hAnsi="Times New Roman" w:cs="Times New Roman"/>
          <w:sz w:val="28"/>
          <w:szCs w:val="28"/>
        </w:rPr>
        <w:t>7</w:t>
      </w:r>
      <w:r w:rsidRPr="00633279">
        <w:rPr>
          <w:rFonts w:ascii="Times New Roman" w:hAnsi="Times New Roman" w:cs="Times New Roman"/>
          <w:sz w:val="28"/>
          <w:szCs w:val="28"/>
        </w:rPr>
        <w:t xml:space="preserve"> – 2,1</w:t>
      </w:r>
      <w:r w:rsidR="00633279" w:rsidRPr="00633279">
        <w:rPr>
          <w:rFonts w:ascii="Times New Roman" w:hAnsi="Times New Roman" w:cs="Times New Roman"/>
          <w:sz w:val="28"/>
          <w:szCs w:val="28"/>
        </w:rPr>
        <w:t>4</w:t>
      </w:r>
      <w:r w:rsidRPr="00633279">
        <w:rPr>
          <w:rFonts w:ascii="Times New Roman" w:hAnsi="Times New Roman" w:cs="Times New Roman"/>
          <w:sz w:val="28"/>
          <w:szCs w:val="28"/>
        </w:rPr>
        <w:t>1тыс.</w:t>
      </w:r>
    </w:p>
    <w:p w:rsidR="002F5E69" w:rsidRPr="002F5E69" w:rsidRDefault="002F5E69" w:rsidP="002F5E69">
      <w:pPr>
        <w:spacing w:after="0" w:line="360" w:lineRule="auto"/>
        <w:ind w:left="-851" w:hanging="49"/>
        <w:rPr>
          <w:rFonts w:ascii="Times New Roman" w:hAnsi="Times New Roman" w:cs="Times New Roman"/>
          <w:sz w:val="28"/>
          <w:szCs w:val="28"/>
        </w:rPr>
      </w:pPr>
      <w:r w:rsidRPr="00633279">
        <w:rPr>
          <w:rFonts w:ascii="Times New Roman" w:hAnsi="Times New Roman" w:cs="Times New Roman"/>
          <w:sz w:val="28"/>
          <w:szCs w:val="28"/>
        </w:rPr>
        <w:t>Ес</w:t>
      </w:r>
      <w:r w:rsidR="00633279" w:rsidRPr="00633279">
        <w:rPr>
          <w:rFonts w:ascii="Times New Roman" w:hAnsi="Times New Roman" w:cs="Times New Roman"/>
          <w:sz w:val="28"/>
          <w:szCs w:val="28"/>
        </w:rPr>
        <w:t>те</w:t>
      </w:r>
      <w:r w:rsidR="00293CC7">
        <w:rPr>
          <w:rFonts w:ascii="Times New Roman" w:hAnsi="Times New Roman" w:cs="Times New Roman"/>
          <w:sz w:val="28"/>
          <w:szCs w:val="28"/>
        </w:rPr>
        <w:t>с</w:t>
      </w:r>
      <w:r w:rsidR="00E32D2B">
        <w:rPr>
          <w:rFonts w:ascii="Times New Roman" w:hAnsi="Times New Roman" w:cs="Times New Roman"/>
          <w:sz w:val="28"/>
          <w:szCs w:val="28"/>
        </w:rPr>
        <w:t>твенная прибыль населения в 2016</w:t>
      </w:r>
      <w:r w:rsidRPr="00633279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633279" w:rsidRPr="00633279">
        <w:rPr>
          <w:rFonts w:ascii="Times New Roman" w:hAnsi="Times New Roman" w:cs="Times New Roman"/>
          <w:sz w:val="28"/>
          <w:szCs w:val="28"/>
        </w:rPr>
        <w:t>-14</w:t>
      </w:r>
      <w:r w:rsidRPr="00633279">
        <w:rPr>
          <w:rFonts w:ascii="Times New Roman" w:hAnsi="Times New Roman" w:cs="Times New Roman"/>
          <w:sz w:val="28"/>
          <w:szCs w:val="28"/>
        </w:rPr>
        <w:t xml:space="preserve"> человека, в 201</w:t>
      </w:r>
      <w:r w:rsidR="00E32D2B">
        <w:rPr>
          <w:rFonts w:ascii="Times New Roman" w:hAnsi="Times New Roman" w:cs="Times New Roman"/>
          <w:sz w:val="28"/>
          <w:szCs w:val="28"/>
        </w:rPr>
        <w:t>7</w:t>
      </w:r>
      <w:r w:rsidR="00633279" w:rsidRPr="00633279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633279">
        <w:rPr>
          <w:rFonts w:ascii="Times New Roman" w:hAnsi="Times New Roman" w:cs="Times New Roman"/>
          <w:sz w:val="28"/>
          <w:szCs w:val="28"/>
        </w:rPr>
        <w:t xml:space="preserve"> 18</w:t>
      </w:r>
      <w:r w:rsidRPr="002F5E69">
        <w:rPr>
          <w:rFonts w:ascii="Times New Roman" w:hAnsi="Times New Roman" w:cs="Times New Roman"/>
          <w:sz w:val="28"/>
          <w:szCs w:val="28"/>
        </w:rPr>
        <w:t>человека.</w:t>
      </w:r>
    </w:p>
    <w:p w:rsidR="002F5E69" w:rsidRPr="002F5E69" w:rsidRDefault="002F5E69" w:rsidP="002F5E69">
      <w:pPr>
        <w:spacing w:after="0" w:line="360" w:lineRule="auto"/>
        <w:ind w:left="-851" w:hanging="49"/>
        <w:rPr>
          <w:rFonts w:ascii="Times New Roman" w:hAnsi="Times New Roman" w:cs="Times New Roman"/>
          <w:sz w:val="28"/>
          <w:szCs w:val="28"/>
        </w:rPr>
      </w:pPr>
      <w:r w:rsidRPr="002F5E69">
        <w:rPr>
          <w:rFonts w:ascii="Times New Roman" w:hAnsi="Times New Roman" w:cs="Times New Roman"/>
          <w:sz w:val="28"/>
          <w:szCs w:val="28"/>
        </w:rPr>
        <w:t>Миграционная убыль населения в 201</w:t>
      </w:r>
      <w:r w:rsidR="00E32D2B">
        <w:rPr>
          <w:rFonts w:ascii="Times New Roman" w:hAnsi="Times New Roman" w:cs="Times New Roman"/>
          <w:sz w:val="28"/>
          <w:szCs w:val="28"/>
        </w:rPr>
        <w:t>7</w:t>
      </w:r>
      <w:r w:rsidRPr="002F5E69">
        <w:rPr>
          <w:rFonts w:ascii="Times New Roman" w:hAnsi="Times New Roman" w:cs="Times New Roman"/>
          <w:sz w:val="28"/>
          <w:szCs w:val="28"/>
        </w:rPr>
        <w:t xml:space="preserve"> году составила 1 человек.  </w:t>
      </w:r>
    </w:p>
    <w:p w:rsidR="006B6E6F" w:rsidRPr="00D46662" w:rsidRDefault="006B6E6F" w:rsidP="006B6E6F">
      <w:pPr>
        <w:spacing w:before="84" w:after="50" w:line="240" w:lineRule="auto"/>
        <w:ind w:left="-851"/>
        <w:rPr>
          <w:rFonts w:ascii="Times New Roman" w:eastAsia="Times New Roman" w:hAnsi="Times New Roman" w:cs="Times New Roman"/>
          <w:b/>
          <w:color w:val="161515"/>
          <w:sz w:val="28"/>
          <w:szCs w:val="28"/>
          <w:lang w:eastAsia="ru-RU"/>
        </w:rPr>
      </w:pPr>
      <w:r w:rsidRPr="00D46662">
        <w:rPr>
          <w:rFonts w:ascii="Times New Roman" w:eastAsia="Times New Roman" w:hAnsi="Times New Roman" w:cs="Times New Roman"/>
          <w:b/>
          <w:color w:val="161515"/>
          <w:sz w:val="28"/>
          <w:szCs w:val="28"/>
          <w:lang w:eastAsia="ru-RU"/>
        </w:rPr>
        <w:t>3.</w:t>
      </w:r>
      <w:r w:rsidR="00D46662" w:rsidRPr="00D46662">
        <w:rPr>
          <w:rFonts w:ascii="Times New Roman" w:eastAsia="Times New Roman" w:hAnsi="Times New Roman" w:cs="Times New Roman"/>
          <w:b/>
          <w:color w:val="161515"/>
          <w:sz w:val="28"/>
          <w:szCs w:val="28"/>
          <w:lang w:eastAsia="ru-RU"/>
        </w:rPr>
        <w:t>5</w:t>
      </w:r>
      <w:r w:rsidRPr="00D46662">
        <w:rPr>
          <w:rFonts w:ascii="Times New Roman" w:eastAsia="Times New Roman" w:hAnsi="Times New Roman" w:cs="Times New Roman"/>
          <w:b/>
          <w:color w:val="161515"/>
          <w:sz w:val="28"/>
          <w:szCs w:val="28"/>
          <w:lang w:eastAsia="ru-RU"/>
        </w:rPr>
        <w:t>. Существующее функциональное использование территории населенных пунктов сельского поселения «Новозаганское».</w:t>
      </w:r>
    </w:p>
    <w:p w:rsidR="006B6E6F" w:rsidRPr="006B6E6F" w:rsidRDefault="006B6E6F" w:rsidP="006B6E6F">
      <w:pPr>
        <w:spacing w:before="84" w:after="50" w:line="240" w:lineRule="auto"/>
        <w:ind w:left="-851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6B6E6F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В состав земель населенных пунктов сельского поселения </w:t>
      </w:r>
      <w:r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«Новозаганское</w:t>
      </w:r>
      <w:proofErr w:type="gramStart"/>
      <w:r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»</w:t>
      </w:r>
      <w:r w:rsidRPr="006B6E6F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в</w:t>
      </w:r>
      <w:proofErr w:type="gramEnd"/>
      <w:r w:rsidRPr="006B6E6F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ходят земельные участки, отнесенные к следующим территориальным зонам: </w:t>
      </w:r>
    </w:p>
    <w:p w:rsidR="006B6E6F" w:rsidRPr="006B6E6F" w:rsidRDefault="006B6E6F" w:rsidP="006B6E6F">
      <w:pPr>
        <w:spacing w:before="84" w:after="50" w:line="240" w:lineRule="auto"/>
        <w:ind w:left="-851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6B6E6F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• жилая зона; </w:t>
      </w:r>
    </w:p>
    <w:p w:rsidR="006B6E6F" w:rsidRPr="006B6E6F" w:rsidRDefault="006B6E6F" w:rsidP="006B6E6F">
      <w:pPr>
        <w:spacing w:before="84" w:after="50" w:line="240" w:lineRule="auto"/>
        <w:ind w:left="-851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6B6E6F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• общественно-деловая зона;</w:t>
      </w:r>
    </w:p>
    <w:p w:rsidR="006B6E6F" w:rsidRPr="006B6E6F" w:rsidRDefault="006B6E6F" w:rsidP="006B6E6F">
      <w:pPr>
        <w:spacing w:before="84" w:after="50" w:line="240" w:lineRule="auto"/>
        <w:ind w:left="-851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6B6E6F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• производственная; </w:t>
      </w:r>
    </w:p>
    <w:p w:rsidR="006B6E6F" w:rsidRPr="006B6E6F" w:rsidRDefault="006B6E6F" w:rsidP="006B6E6F">
      <w:pPr>
        <w:spacing w:before="84" w:after="50" w:line="240" w:lineRule="auto"/>
        <w:ind w:left="-851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6B6E6F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• зона инженерной и транспортной инфраструктур;</w:t>
      </w:r>
    </w:p>
    <w:p w:rsidR="006B6E6F" w:rsidRPr="006B6E6F" w:rsidRDefault="006B6E6F" w:rsidP="006B6E6F">
      <w:pPr>
        <w:spacing w:before="84" w:after="50" w:line="240" w:lineRule="auto"/>
        <w:ind w:left="-851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6B6E6F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• зона сельскохозяйственного использования;</w:t>
      </w:r>
    </w:p>
    <w:p w:rsidR="006B6E6F" w:rsidRPr="006B6E6F" w:rsidRDefault="006B6E6F" w:rsidP="006B6E6F">
      <w:pPr>
        <w:spacing w:before="84" w:after="50" w:line="240" w:lineRule="auto"/>
        <w:ind w:left="-851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6B6E6F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• зона специального назначения.</w:t>
      </w:r>
    </w:p>
    <w:p w:rsidR="006B6E6F" w:rsidRPr="006B6E6F" w:rsidRDefault="006B6E6F" w:rsidP="006B6E6F">
      <w:pPr>
        <w:spacing w:before="84" w:after="50" w:line="240" w:lineRule="auto"/>
        <w:ind w:left="-851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6B6E6F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• иные территориальные зоны</w:t>
      </w:r>
    </w:p>
    <w:p w:rsidR="00D46662" w:rsidRDefault="00D46662" w:rsidP="006B6E6F">
      <w:pPr>
        <w:spacing w:before="84" w:after="50" w:line="240" w:lineRule="auto"/>
        <w:ind w:left="-851"/>
        <w:jc w:val="right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</w:p>
    <w:p w:rsidR="00D46662" w:rsidRDefault="00D46662" w:rsidP="006B6E6F">
      <w:pPr>
        <w:spacing w:before="84" w:after="50" w:line="240" w:lineRule="auto"/>
        <w:ind w:left="-851"/>
        <w:jc w:val="right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</w:p>
    <w:p w:rsidR="00633279" w:rsidRDefault="00633279" w:rsidP="006B6E6F">
      <w:pPr>
        <w:spacing w:before="84" w:after="50" w:line="240" w:lineRule="auto"/>
        <w:ind w:left="-851"/>
        <w:jc w:val="right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</w:p>
    <w:p w:rsidR="006B6E6F" w:rsidRPr="006B6E6F" w:rsidRDefault="006B6E6F" w:rsidP="006B6E6F">
      <w:pPr>
        <w:spacing w:before="84" w:after="50" w:line="240" w:lineRule="auto"/>
        <w:ind w:left="-851"/>
        <w:jc w:val="right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6B6E6F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lastRenderedPageBreak/>
        <w:t xml:space="preserve">Таблица № </w:t>
      </w:r>
      <w:r w:rsidR="006C76B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2</w:t>
      </w:r>
    </w:p>
    <w:p w:rsidR="006B6E6F" w:rsidRPr="006B6E6F" w:rsidRDefault="006B6E6F" w:rsidP="006B6E6F">
      <w:pPr>
        <w:spacing w:before="84" w:after="50" w:line="240" w:lineRule="auto"/>
        <w:ind w:left="-851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6B6E6F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Современная структура земель се</w:t>
      </w:r>
      <w:r w:rsidR="00E32D2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льского поселения на 01.01. 2017</w:t>
      </w:r>
      <w:r w:rsidRPr="006B6E6F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г.</w:t>
      </w:r>
    </w:p>
    <w:tbl>
      <w:tblPr>
        <w:tblW w:w="11072" w:type="dxa"/>
        <w:jc w:val="center"/>
        <w:tblCellSpacing w:w="15" w:type="dxa"/>
        <w:tblInd w:w="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"/>
        <w:gridCol w:w="9007"/>
        <w:gridCol w:w="1577"/>
        <w:gridCol w:w="414"/>
      </w:tblGrid>
      <w:tr w:rsidR="006B6E6F" w:rsidRPr="006B6E6F" w:rsidTr="003147F3">
        <w:trPr>
          <w:tblHeader/>
          <w:tblCellSpacing w:w="15" w:type="dxa"/>
          <w:jc w:val="center"/>
        </w:trPr>
        <w:tc>
          <w:tcPr>
            <w:tcW w:w="9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6F" w:rsidRPr="006B6E6F" w:rsidRDefault="006B6E6F" w:rsidP="006B6E6F">
            <w:pPr>
              <w:spacing w:before="84" w:after="5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E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6F" w:rsidRPr="006B6E6F" w:rsidRDefault="006B6E6F" w:rsidP="006B6E6F">
            <w:pPr>
              <w:spacing w:before="84" w:after="5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E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</w:t>
            </w:r>
          </w:p>
        </w:tc>
      </w:tr>
      <w:tr w:rsidR="009D4751" w:rsidRPr="006B6E6F" w:rsidTr="003147F3">
        <w:trPr>
          <w:gridBefore w:val="1"/>
          <w:gridAfter w:val="1"/>
          <w:wBefore w:w="29" w:type="dxa"/>
          <w:wAfter w:w="369" w:type="dxa"/>
          <w:trHeight w:val="401"/>
          <w:tblCellSpacing w:w="15" w:type="dxa"/>
          <w:jc w:val="center"/>
        </w:trPr>
        <w:tc>
          <w:tcPr>
            <w:tcW w:w="8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6F" w:rsidRPr="006B6E6F" w:rsidRDefault="006B6E6F" w:rsidP="006B6E6F">
            <w:pPr>
              <w:spacing w:before="84" w:after="50" w:line="240" w:lineRule="auto"/>
              <w:ind w:left="4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Земли </w:t>
            </w:r>
            <w:proofErr w:type="spellStart"/>
            <w:r w:rsidRPr="006B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сельскоскохозяйственного</w:t>
            </w:r>
            <w:proofErr w:type="spellEnd"/>
            <w:r w:rsidRPr="006B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назначения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6F" w:rsidRPr="006B6E6F" w:rsidRDefault="00A55FB1" w:rsidP="004553F1">
            <w:pPr>
              <w:spacing w:before="84" w:after="5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10850,4</w:t>
            </w:r>
          </w:p>
        </w:tc>
      </w:tr>
      <w:tr w:rsidR="004553F1" w:rsidRPr="006B6E6F" w:rsidTr="003147F3">
        <w:trPr>
          <w:gridBefore w:val="1"/>
          <w:gridAfter w:val="1"/>
          <w:wBefore w:w="29" w:type="dxa"/>
          <w:wAfter w:w="369" w:type="dxa"/>
          <w:trHeight w:val="770"/>
          <w:tblCellSpacing w:w="15" w:type="dxa"/>
          <w:jc w:val="center"/>
        </w:trPr>
        <w:tc>
          <w:tcPr>
            <w:tcW w:w="8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3F1" w:rsidRPr="006B6E6F" w:rsidRDefault="004553F1" w:rsidP="006B6E6F">
            <w:pPr>
              <w:spacing w:before="84" w:after="50" w:line="240" w:lineRule="auto"/>
              <w:ind w:left="4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  <w:p w:rsidR="004553F1" w:rsidRPr="006B6E6F" w:rsidRDefault="004553F1" w:rsidP="003147F3">
            <w:pPr>
              <w:spacing w:before="84" w:after="50" w:line="240" w:lineRule="auto"/>
              <w:ind w:left="4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1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пашня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3F1" w:rsidRDefault="003147F3" w:rsidP="004553F1">
            <w:pPr>
              <w:spacing w:before="84" w:after="5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8236,8</w:t>
            </w:r>
          </w:p>
        </w:tc>
      </w:tr>
      <w:tr w:rsidR="004553F1" w:rsidRPr="006B6E6F" w:rsidTr="003147F3">
        <w:trPr>
          <w:gridBefore w:val="1"/>
          <w:gridAfter w:val="1"/>
          <w:wBefore w:w="29" w:type="dxa"/>
          <w:wAfter w:w="369" w:type="dxa"/>
          <w:trHeight w:val="385"/>
          <w:tblCellSpacing w:w="15" w:type="dxa"/>
          <w:jc w:val="center"/>
        </w:trPr>
        <w:tc>
          <w:tcPr>
            <w:tcW w:w="8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3F1" w:rsidRPr="006B6E6F" w:rsidRDefault="004553F1" w:rsidP="003147F3">
            <w:pPr>
              <w:spacing w:before="84" w:after="50" w:line="240" w:lineRule="auto"/>
              <w:ind w:left="4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1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сенокосы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3F1" w:rsidRDefault="003147F3" w:rsidP="004553F1">
            <w:pPr>
              <w:spacing w:before="84" w:after="5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554,4</w:t>
            </w:r>
          </w:p>
        </w:tc>
      </w:tr>
      <w:tr w:rsidR="003147F3" w:rsidRPr="006B6E6F" w:rsidTr="003147F3">
        <w:trPr>
          <w:gridBefore w:val="1"/>
          <w:gridAfter w:val="1"/>
          <w:wBefore w:w="29" w:type="dxa"/>
          <w:wAfter w:w="369" w:type="dxa"/>
          <w:trHeight w:val="151"/>
          <w:tblCellSpacing w:w="15" w:type="dxa"/>
          <w:jc w:val="center"/>
        </w:trPr>
        <w:tc>
          <w:tcPr>
            <w:tcW w:w="8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F3" w:rsidRPr="006B6E6F" w:rsidRDefault="003147F3" w:rsidP="003147F3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  пастбища 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F3" w:rsidRDefault="003147F3" w:rsidP="004553F1">
            <w:pPr>
              <w:spacing w:before="84" w:after="5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2059,2</w:t>
            </w:r>
          </w:p>
        </w:tc>
      </w:tr>
      <w:tr w:rsidR="009D4751" w:rsidRPr="006B6E6F" w:rsidTr="003147F3">
        <w:trPr>
          <w:gridBefore w:val="1"/>
          <w:gridAfter w:val="1"/>
          <w:wBefore w:w="29" w:type="dxa"/>
          <w:wAfter w:w="369" w:type="dxa"/>
          <w:tblCellSpacing w:w="15" w:type="dxa"/>
          <w:jc w:val="center"/>
        </w:trPr>
        <w:tc>
          <w:tcPr>
            <w:tcW w:w="8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6F" w:rsidRPr="006B6E6F" w:rsidRDefault="006B6E6F" w:rsidP="006B6E6F">
            <w:pPr>
              <w:spacing w:before="84" w:after="50" w:line="240" w:lineRule="auto"/>
              <w:ind w:left="4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населенных пунктов</w:t>
            </w:r>
            <w:r w:rsidR="0045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кв.м.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6F" w:rsidRPr="006B6E6F" w:rsidRDefault="00A55FB1" w:rsidP="004553F1">
            <w:pPr>
              <w:spacing w:before="84" w:after="5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3648,8</w:t>
            </w:r>
          </w:p>
        </w:tc>
      </w:tr>
      <w:tr w:rsidR="009D4751" w:rsidRPr="006B6E6F" w:rsidTr="003147F3">
        <w:trPr>
          <w:gridBefore w:val="1"/>
          <w:gridAfter w:val="1"/>
          <w:wBefore w:w="29" w:type="dxa"/>
          <w:wAfter w:w="369" w:type="dxa"/>
          <w:tblCellSpacing w:w="15" w:type="dxa"/>
          <w:jc w:val="center"/>
        </w:trPr>
        <w:tc>
          <w:tcPr>
            <w:tcW w:w="8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6F" w:rsidRPr="006B6E6F" w:rsidRDefault="003147F3" w:rsidP="006B6E6F">
            <w:pPr>
              <w:spacing w:before="84" w:after="50" w:line="240" w:lineRule="auto"/>
              <w:ind w:left="4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 зона      кв.м.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6F" w:rsidRPr="006B6E6F" w:rsidRDefault="00A55FB1" w:rsidP="004553F1">
            <w:pPr>
              <w:spacing w:before="84" w:after="5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</w:tr>
      <w:tr w:rsidR="009D4751" w:rsidRPr="006B6E6F" w:rsidTr="003147F3">
        <w:trPr>
          <w:gridBefore w:val="1"/>
          <w:gridAfter w:val="1"/>
          <w:wBefore w:w="29" w:type="dxa"/>
          <w:wAfter w:w="369" w:type="dxa"/>
          <w:tblCellSpacing w:w="15" w:type="dxa"/>
          <w:jc w:val="center"/>
        </w:trPr>
        <w:tc>
          <w:tcPr>
            <w:tcW w:w="8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6F" w:rsidRPr="006B6E6F" w:rsidRDefault="003147F3" w:rsidP="006B6E6F">
            <w:pPr>
              <w:spacing w:before="84" w:after="50" w:line="240" w:lineRule="auto"/>
              <w:ind w:left="4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специального назначения (захоронения, кладбища, свалки)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6F" w:rsidRPr="006B6E6F" w:rsidRDefault="003147F3" w:rsidP="004553F1">
            <w:pPr>
              <w:spacing w:before="84" w:after="5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D4751" w:rsidRPr="006B6E6F" w:rsidTr="003147F3">
        <w:trPr>
          <w:gridBefore w:val="1"/>
          <w:gridAfter w:val="1"/>
          <w:wBefore w:w="29" w:type="dxa"/>
          <w:wAfter w:w="369" w:type="dxa"/>
          <w:tblCellSpacing w:w="15" w:type="dxa"/>
          <w:jc w:val="center"/>
        </w:trPr>
        <w:tc>
          <w:tcPr>
            <w:tcW w:w="8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6F" w:rsidRPr="006B6E6F" w:rsidRDefault="003147F3" w:rsidP="006B6E6F">
            <w:pPr>
              <w:spacing w:before="84" w:after="50" w:line="240" w:lineRule="auto"/>
              <w:ind w:left="4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Зона режимных территорий: военная база, городки и полигоны 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6F" w:rsidRPr="006B6E6F" w:rsidRDefault="003147F3" w:rsidP="004553F1">
            <w:pPr>
              <w:spacing w:before="84" w:after="5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D4751" w:rsidRPr="006B6E6F" w:rsidTr="003147F3">
        <w:trPr>
          <w:gridBefore w:val="1"/>
          <w:gridAfter w:val="1"/>
          <w:wBefore w:w="29" w:type="dxa"/>
          <w:wAfter w:w="369" w:type="dxa"/>
          <w:tblCellSpacing w:w="15" w:type="dxa"/>
          <w:jc w:val="center"/>
        </w:trPr>
        <w:tc>
          <w:tcPr>
            <w:tcW w:w="8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6F" w:rsidRPr="006B6E6F" w:rsidRDefault="004553F1" w:rsidP="006B6E6F">
            <w:pPr>
              <w:spacing w:before="84" w:after="50" w:line="240" w:lineRule="auto"/>
              <w:ind w:left="4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Рекреационные  зоны: </w:t>
            </w:r>
            <w:r w:rsidR="0031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парки, скверы, бульвары, </w:t>
            </w:r>
            <w:proofErr w:type="spellStart"/>
            <w:r w:rsidR="0031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леспарки</w:t>
            </w:r>
            <w:proofErr w:type="spellEnd"/>
            <w:r w:rsidR="00314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природные  заповедники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6F" w:rsidRPr="006B6E6F" w:rsidRDefault="003147F3" w:rsidP="004553F1">
            <w:pPr>
              <w:spacing w:before="84" w:after="5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9D4751" w:rsidRPr="006B6E6F" w:rsidTr="003147F3">
        <w:trPr>
          <w:gridBefore w:val="1"/>
          <w:gridAfter w:val="1"/>
          <w:wBefore w:w="29" w:type="dxa"/>
          <w:wAfter w:w="369" w:type="dxa"/>
          <w:tblCellSpacing w:w="15" w:type="dxa"/>
          <w:jc w:val="center"/>
        </w:trPr>
        <w:tc>
          <w:tcPr>
            <w:tcW w:w="8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6F" w:rsidRPr="006B6E6F" w:rsidRDefault="006B6E6F" w:rsidP="004553F1">
            <w:pPr>
              <w:spacing w:before="84" w:after="50" w:line="240" w:lineRule="auto"/>
              <w:ind w:left="4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  <w:r w:rsidR="0045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6F" w:rsidRPr="006B6E6F" w:rsidRDefault="004553F1" w:rsidP="003147F3">
            <w:pPr>
              <w:spacing w:before="84" w:after="5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15891</w:t>
            </w:r>
          </w:p>
        </w:tc>
      </w:tr>
    </w:tbl>
    <w:p w:rsidR="00BD192C" w:rsidRDefault="00BD192C" w:rsidP="006B6E6F">
      <w:pPr>
        <w:spacing w:before="84" w:after="50" w:line="240" w:lineRule="auto"/>
        <w:rPr>
          <w:rFonts w:ascii="Tahoma" w:eastAsia="Times New Roman" w:hAnsi="Tahoma" w:cs="Tahoma"/>
          <w:b/>
          <w:color w:val="161515"/>
          <w:lang w:eastAsia="ru-RU"/>
        </w:rPr>
      </w:pPr>
    </w:p>
    <w:p w:rsidR="006B6E6F" w:rsidRDefault="00D46662" w:rsidP="006B6E6F">
      <w:pPr>
        <w:spacing w:before="84" w:after="50" w:line="240" w:lineRule="auto"/>
        <w:rPr>
          <w:rFonts w:ascii="Tahoma" w:eastAsia="Times New Roman" w:hAnsi="Tahoma" w:cs="Tahoma"/>
          <w:b/>
          <w:color w:val="161515"/>
          <w:lang w:eastAsia="ru-RU"/>
        </w:rPr>
      </w:pPr>
      <w:r>
        <w:rPr>
          <w:rFonts w:ascii="Tahoma" w:eastAsia="Times New Roman" w:hAnsi="Tahoma" w:cs="Tahoma"/>
          <w:b/>
          <w:color w:val="161515"/>
          <w:lang w:eastAsia="ru-RU"/>
        </w:rPr>
        <w:t>3.6</w:t>
      </w:r>
      <w:r w:rsidR="006B6E6F" w:rsidRPr="00D46662">
        <w:rPr>
          <w:rFonts w:ascii="Tahoma" w:eastAsia="Times New Roman" w:hAnsi="Tahoma" w:cs="Tahoma"/>
          <w:b/>
          <w:color w:val="161515"/>
          <w:lang w:eastAsia="ru-RU"/>
        </w:rPr>
        <w:t xml:space="preserve">. Жилой фонд. </w:t>
      </w:r>
    </w:p>
    <w:p w:rsidR="00BD192C" w:rsidRPr="00D46662" w:rsidRDefault="00BD192C" w:rsidP="006B6E6F">
      <w:pPr>
        <w:spacing w:before="84" w:after="50" w:line="240" w:lineRule="auto"/>
        <w:rPr>
          <w:rFonts w:ascii="Tahoma" w:eastAsia="Times New Roman" w:hAnsi="Tahoma" w:cs="Tahoma"/>
          <w:b/>
          <w:color w:val="161515"/>
          <w:lang w:eastAsia="ru-RU"/>
        </w:rPr>
      </w:pPr>
    </w:p>
    <w:p w:rsidR="006B6E6F" w:rsidRPr="00D46662" w:rsidRDefault="006B6E6F" w:rsidP="00D46662">
      <w:pPr>
        <w:spacing w:before="84" w:after="50" w:line="240" w:lineRule="auto"/>
        <w:ind w:left="-709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D46662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Весь жилищный фонд </w:t>
      </w:r>
      <w:r w:rsidR="00117B0D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МОСП «Новозаганское»</w:t>
      </w:r>
      <w:r w:rsidRPr="00D46662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представлен малоэтажной застройкой и составляет </w:t>
      </w:r>
      <w:r w:rsidR="00117B0D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</w:t>
      </w:r>
      <w:r w:rsidR="00087AA7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100</w:t>
      </w:r>
      <w:r w:rsidRPr="00D46662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% от общей площади жилищного фонда поселения</w:t>
      </w:r>
    </w:p>
    <w:p w:rsidR="006B6E6F" w:rsidRDefault="006B6E6F" w:rsidP="00D46662">
      <w:pPr>
        <w:spacing w:before="84" w:after="50" w:line="240" w:lineRule="auto"/>
        <w:ind w:left="-709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D46662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Данные о существующем жилом фонде в населенных пунктах </w:t>
      </w:r>
      <w:r w:rsidR="00F27EF3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</w:t>
      </w:r>
      <w:r w:rsidRPr="00D46662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сельского поселения</w:t>
      </w:r>
      <w:r w:rsidR="00F27EF3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«Новозаганское»</w:t>
      </w:r>
      <w:r w:rsidRPr="00D46662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приведены в Таблице </w:t>
      </w:r>
      <w:r w:rsidR="006C76B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3</w:t>
      </w:r>
      <w:r w:rsidRPr="00D46662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.</w:t>
      </w:r>
    </w:p>
    <w:p w:rsidR="00BD192C" w:rsidRPr="00D46662" w:rsidRDefault="00BD192C" w:rsidP="00D46662">
      <w:pPr>
        <w:spacing w:before="84" w:after="50" w:line="240" w:lineRule="auto"/>
        <w:ind w:left="-709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</w:p>
    <w:p w:rsidR="006B6E6F" w:rsidRPr="005013F8" w:rsidRDefault="006B6E6F" w:rsidP="006C76BB">
      <w:pPr>
        <w:spacing w:before="84" w:after="50" w:line="240" w:lineRule="auto"/>
        <w:jc w:val="right"/>
        <w:rPr>
          <w:rFonts w:ascii="Tahoma" w:eastAsia="Times New Roman" w:hAnsi="Tahoma" w:cs="Tahoma"/>
          <w:color w:val="161515"/>
          <w:lang w:eastAsia="ru-RU"/>
        </w:rPr>
      </w:pPr>
      <w:r w:rsidRPr="005013F8">
        <w:rPr>
          <w:rFonts w:ascii="Tahoma" w:eastAsia="Times New Roman" w:hAnsi="Tahoma" w:cs="Tahoma"/>
          <w:color w:val="161515"/>
          <w:lang w:eastAsia="ru-RU"/>
        </w:rPr>
        <w:t xml:space="preserve">Таблица </w:t>
      </w:r>
      <w:r w:rsidR="006C76BB">
        <w:rPr>
          <w:rFonts w:ascii="Tahoma" w:eastAsia="Times New Roman" w:hAnsi="Tahoma" w:cs="Tahoma"/>
          <w:color w:val="161515"/>
          <w:lang w:eastAsia="ru-RU"/>
        </w:rPr>
        <w:t>3</w:t>
      </w:r>
      <w:r w:rsidRPr="005013F8">
        <w:rPr>
          <w:rFonts w:ascii="Tahoma" w:eastAsia="Times New Roman" w:hAnsi="Tahoma" w:cs="Tahoma"/>
          <w:color w:val="161515"/>
          <w:lang w:eastAsia="ru-RU"/>
        </w:rPr>
        <w:t>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5"/>
        <w:gridCol w:w="857"/>
        <w:gridCol w:w="1039"/>
        <w:gridCol w:w="764"/>
        <w:gridCol w:w="2207"/>
        <w:gridCol w:w="1966"/>
        <w:gridCol w:w="715"/>
        <w:gridCol w:w="582"/>
      </w:tblGrid>
      <w:tr w:rsidR="006B6E6F" w:rsidRPr="005013F8" w:rsidTr="00F938DB">
        <w:trPr>
          <w:tblHeader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6F" w:rsidRPr="005013F8" w:rsidRDefault="006B6E6F" w:rsidP="00F9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Жилищный фонд 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6F" w:rsidRPr="005013F8" w:rsidRDefault="006B6E6F" w:rsidP="00F938DB">
            <w:pPr>
              <w:spacing w:before="84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Деревянные дома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6F" w:rsidRPr="005013F8" w:rsidRDefault="006B6E6F" w:rsidP="00F938DB">
            <w:pPr>
              <w:spacing w:before="84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Каменные дома </w:t>
            </w:r>
            <w:r w:rsidRPr="00501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(в т. ч. кирпичные, крупнопанельные, блочные)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6F" w:rsidRPr="005013F8" w:rsidRDefault="006B6E6F" w:rsidP="00F938DB">
            <w:pPr>
              <w:spacing w:before="84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дома</w:t>
            </w:r>
          </w:p>
        </w:tc>
      </w:tr>
      <w:tr w:rsidR="006B6E6F" w:rsidRPr="005013F8" w:rsidTr="00F938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6F" w:rsidRPr="005013F8" w:rsidRDefault="006B6E6F" w:rsidP="00F938DB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6F" w:rsidRPr="005013F8" w:rsidRDefault="006B6E6F" w:rsidP="00F938DB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6F" w:rsidRPr="005013F8" w:rsidRDefault="006B6E6F" w:rsidP="00F938DB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6F" w:rsidRPr="005013F8" w:rsidRDefault="006B6E6F" w:rsidP="00F938DB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6F" w:rsidRPr="005013F8" w:rsidRDefault="006B6E6F" w:rsidP="00F938DB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6F" w:rsidRPr="005013F8" w:rsidRDefault="006B6E6F" w:rsidP="00F938DB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6F" w:rsidRPr="005013F8" w:rsidRDefault="006B6E6F" w:rsidP="00F938DB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6E6F" w:rsidRPr="005013F8" w:rsidRDefault="006B6E6F" w:rsidP="00F938DB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7B0D" w:rsidRPr="005013F8" w:rsidTr="00117B0D">
        <w:trPr>
          <w:trHeight w:val="24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B0D" w:rsidRPr="005013F8" w:rsidRDefault="00221C63" w:rsidP="00F938DB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</w:t>
            </w:r>
            <w:r w:rsidR="0008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B0D" w:rsidRPr="005013F8" w:rsidRDefault="00087AA7" w:rsidP="00F938DB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B0D" w:rsidRPr="005013F8" w:rsidRDefault="00087AA7" w:rsidP="00F938DB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B0D" w:rsidRPr="005013F8" w:rsidRDefault="00087AA7" w:rsidP="00F938DB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B0D" w:rsidRPr="005013F8" w:rsidRDefault="00A55FB1" w:rsidP="00F938DB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  <w:r w:rsidR="0008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B0D" w:rsidRPr="005013F8" w:rsidRDefault="00087AA7" w:rsidP="00F938DB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B0D" w:rsidRPr="005013F8" w:rsidRDefault="00087AA7" w:rsidP="00F938DB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B0D" w:rsidRPr="005013F8" w:rsidRDefault="00117B0D" w:rsidP="00F938DB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EF3" w:rsidRDefault="00F27EF3" w:rsidP="00D46662">
      <w:pPr>
        <w:spacing w:line="36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46662" w:rsidRPr="00F27EF3" w:rsidRDefault="00D46662" w:rsidP="00D46662">
      <w:pPr>
        <w:spacing w:line="36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27EF3">
        <w:rPr>
          <w:rFonts w:ascii="Times New Roman" w:hAnsi="Times New Roman" w:cs="Times New Roman"/>
          <w:sz w:val="28"/>
          <w:szCs w:val="28"/>
        </w:rPr>
        <w:t>Общая площадь жилых помещений на конец  201</w:t>
      </w:r>
      <w:r w:rsidR="00E32D2B">
        <w:rPr>
          <w:rFonts w:ascii="Times New Roman" w:hAnsi="Times New Roman" w:cs="Times New Roman"/>
          <w:sz w:val="28"/>
          <w:szCs w:val="28"/>
        </w:rPr>
        <w:t>7</w:t>
      </w:r>
      <w:r w:rsidRPr="00F27EF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7AA7">
        <w:rPr>
          <w:rFonts w:ascii="Times New Roman" w:hAnsi="Times New Roman" w:cs="Times New Roman"/>
          <w:sz w:val="28"/>
          <w:szCs w:val="28"/>
        </w:rPr>
        <w:t>–</w:t>
      </w:r>
      <w:r w:rsidRPr="00F27EF3">
        <w:rPr>
          <w:rFonts w:ascii="Times New Roman" w:hAnsi="Times New Roman" w:cs="Times New Roman"/>
          <w:sz w:val="28"/>
          <w:szCs w:val="28"/>
        </w:rPr>
        <w:t xml:space="preserve"> </w:t>
      </w:r>
      <w:r w:rsidR="00087AA7">
        <w:rPr>
          <w:rFonts w:ascii="Times New Roman" w:hAnsi="Times New Roman" w:cs="Times New Roman"/>
          <w:sz w:val="28"/>
          <w:szCs w:val="28"/>
        </w:rPr>
        <w:t>23,7</w:t>
      </w:r>
      <w:r w:rsidRPr="00F27EF3">
        <w:rPr>
          <w:rFonts w:ascii="Times New Roman" w:hAnsi="Times New Roman" w:cs="Times New Roman"/>
          <w:sz w:val="28"/>
          <w:szCs w:val="28"/>
        </w:rPr>
        <w:t xml:space="preserve"> тыс.кв.м.  Численность </w:t>
      </w:r>
      <w:r w:rsidRPr="00E94B04">
        <w:rPr>
          <w:rFonts w:ascii="Times New Roman" w:hAnsi="Times New Roman" w:cs="Times New Roman"/>
          <w:sz w:val="28"/>
          <w:szCs w:val="28"/>
        </w:rPr>
        <w:t xml:space="preserve">населения  </w:t>
      </w:r>
      <w:r w:rsidR="00E94B04" w:rsidRPr="00E94B04">
        <w:rPr>
          <w:rFonts w:ascii="Times New Roman" w:hAnsi="Times New Roman" w:cs="Times New Roman"/>
          <w:sz w:val="28"/>
          <w:szCs w:val="28"/>
        </w:rPr>
        <w:t>2,141</w:t>
      </w:r>
      <w:r w:rsidRPr="00E94B04">
        <w:rPr>
          <w:rFonts w:ascii="Times New Roman" w:hAnsi="Times New Roman" w:cs="Times New Roman"/>
          <w:sz w:val="28"/>
          <w:szCs w:val="28"/>
        </w:rPr>
        <w:t>тыс. человек</w:t>
      </w:r>
      <w:r w:rsidRPr="00F27EF3">
        <w:rPr>
          <w:rFonts w:ascii="Times New Roman" w:hAnsi="Times New Roman" w:cs="Times New Roman"/>
          <w:sz w:val="28"/>
          <w:szCs w:val="28"/>
        </w:rPr>
        <w:t xml:space="preserve">, в том числе  в Новый Заган – </w:t>
      </w:r>
      <w:r w:rsidR="00E94B04">
        <w:rPr>
          <w:rFonts w:ascii="Times New Roman" w:hAnsi="Times New Roman" w:cs="Times New Roman"/>
          <w:sz w:val="28"/>
          <w:szCs w:val="28"/>
        </w:rPr>
        <w:t>1,779</w:t>
      </w:r>
      <w:r w:rsidRPr="00F27E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27E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7EF3">
        <w:rPr>
          <w:rFonts w:ascii="Times New Roman" w:hAnsi="Times New Roman" w:cs="Times New Roman"/>
          <w:sz w:val="28"/>
          <w:szCs w:val="28"/>
        </w:rPr>
        <w:t xml:space="preserve">. </w:t>
      </w:r>
      <w:r w:rsidRPr="00F27EF3">
        <w:rPr>
          <w:rFonts w:ascii="Times New Roman" w:hAnsi="Times New Roman" w:cs="Times New Roman"/>
          <w:sz w:val="28"/>
          <w:szCs w:val="28"/>
        </w:rPr>
        <w:lastRenderedPageBreak/>
        <w:t xml:space="preserve">Старый Заган - 0,362 тыс.  Общая площадь жилых помещений, приходящаяся  в среднем на одного жителя всего </w:t>
      </w:r>
      <w:r w:rsidR="00D80586">
        <w:rPr>
          <w:rFonts w:ascii="Times New Roman" w:hAnsi="Times New Roman" w:cs="Times New Roman"/>
          <w:sz w:val="28"/>
          <w:szCs w:val="28"/>
        </w:rPr>
        <w:t>11,10</w:t>
      </w:r>
      <w:r w:rsidRPr="00F27EF3">
        <w:rPr>
          <w:rFonts w:ascii="Times New Roman" w:hAnsi="Times New Roman" w:cs="Times New Roman"/>
          <w:sz w:val="28"/>
          <w:szCs w:val="28"/>
        </w:rPr>
        <w:t xml:space="preserve"> кв.м. </w:t>
      </w:r>
    </w:p>
    <w:p w:rsidR="00D46662" w:rsidRPr="00F27EF3" w:rsidRDefault="00D46662" w:rsidP="00D46662">
      <w:pPr>
        <w:spacing w:line="36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27EF3">
        <w:rPr>
          <w:rFonts w:ascii="Times New Roman" w:hAnsi="Times New Roman" w:cs="Times New Roman"/>
          <w:sz w:val="28"/>
          <w:szCs w:val="28"/>
        </w:rPr>
        <w:t>Общая площадь жилых помещений муниципального жилищного фонда всего 0,1  тыс.кв.м. или 7,3% от общей площади во всем жилфонде. Общая площадь жилых помещений частного жилищного фонда 455,5 тыс.кв.м. или 91,7% от общей площади во всем жилфонде.</w:t>
      </w:r>
    </w:p>
    <w:p w:rsidR="00D46662" w:rsidRPr="00F27EF3" w:rsidRDefault="00D46662" w:rsidP="00D46662">
      <w:pPr>
        <w:spacing w:line="36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27EF3">
        <w:rPr>
          <w:rFonts w:ascii="Times New Roman" w:hAnsi="Times New Roman" w:cs="Times New Roman"/>
          <w:sz w:val="28"/>
          <w:szCs w:val="28"/>
        </w:rPr>
        <w:t>Удельный вес ветхого и аварийного жилья во всем  жилфонде 2,1%.  Число проживающих в аварийных многоквартирных жилых домах 0,04 тыс. человек.</w:t>
      </w:r>
    </w:p>
    <w:p w:rsidR="00D46662" w:rsidRPr="00F27EF3" w:rsidRDefault="00D46662" w:rsidP="00D46662">
      <w:pPr>
        <w:ind w:left="-709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27EF3">
        <w:rPr>
          <w:rFonts w:ascii="Times New Roman" w:hAnsi="Times New Roman" w:cs="Times New Roman"/>
          <w:sz w:val="28"/>
          <w:szCs w:val="28"/>
        </w:rPr>
        <w:t>Сведения о ветхом и аварийном жилищном фонде</w:t>
      </w:r>
    </w:p>
    <w:p w:rsidR="00D46662" w:rsidRPr="00F27EF3" w:rsidRDefault="00D46662" w:rsidP="00D46662">
      <w:pPr>
        <w:ind w:left="-709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F27EF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C76BB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35"/>
        <w:gridCol w:w="2393"/>
        <w:gridCol w:w="2393"/>
        <w:gridCol w:w="2393"/>
      </w:tblGrid>
      <w:tr w:rsidR="00D46662" w:rsidRPr="00F27EF3" w:rsidTr="00F27EF3">
        <w:tc>
          <w:tcPr>
            <w:tcW w:w="3135" w:type="dxa"/>
          </w:tcPr>
          <w:p w:rsidR="00D46662" w:rsidRPr="00F27EF3" w:rsidRDefault="00D46662" w:rsidP="00F938DB">
            <w:pPr>
              <w:ind w:left="-709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46662" w:rsidRPr="00F27EF3" w:rsidRDefault="00D46662" w:rsidP="00F938DB">
            <w:pPr>
              <w:ind w:left="-7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EF3">
              <w:rPr>
                <w:rFonts w:ascii="Times New Roman" w:hAnsi="Times New Roman" w:cs="Times New Roman"/>
                <w:sz w:val="28"/>
                <w:szCs w:val="28"/>
              </w:rPr>
              <w:t xml:space="preserve">Всего, % </w:t>
            </w:r>
          </w:p>
        </w:tc>
        <w:tc>
          <w:tcPr>
            <w:tcW w:w="2393" w:type="dxa"/>
          </w:tcPr>
          <w:p w:rsidR="00D46662" w:rsidRPr="00F27EF3" w:rsidRDefault="00D46662" w:rsidP="00F938DB">
            <w:pPr>
              <w:ind w:left="-7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EF3">
              <w:rPr>
                <w:rFonts w:ascii="Times New Roman" w:hAnsi="Times New Roman" w:cs="Times New Roman"/>
                <w:sz w:val="28"/>
                <w:szCs w:val="28"/>
              </w:rPr>
              <w:t>В городских поселениях, %</w:t>
            </w:r>
          </w:p>
        </w:tc>
        <w:tc>
          <w:tcPr>
            <w:tcW w:w="2393" w:type="dxa"/>
          </w:tcPr>
          <w:p w:rsidR="00D46662" w:rsidRPr="00F27EF3" w:rsidRDefault="00D46662" w:rsidP="00F938DB">
            <w:pPr>
              <w:ind w:left="-7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EF3">
              <w:rPr>
                <w:rFonts w:ascii="Times New Roman" w:hAnsi="Times New Roman" w:cs="Times New Roman"/>
                <w:sz w:val="28"/>
                <w:szCs w:val="28"/>
              </w:rPr>
              <w:t>В сельской местности, %</w:t>
            </w:r>
          </w:p>
        </w:tc>
      </w:tr>
      <w:tr w:rsidR="00D46662" w:rsidRPr="00F27EF3" w:rsidTr="00F27EF3">
        <w:trPr>
          <w:trHeight w:val="405"/>
        </w:trPr>
        <w:tc>
          <w:tcPr>
            <w:tcW w:w="3135" w:type="dxa"/>
          </w:tcPr>
          <w:p w:rsidR="00D46662" w:rsidRPr="00F27EF3" w:rsidRDefault="00D46662" w:rsidP="00F27EF3">
            <w:pPr>
              <w:ind w:left="-7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EF3">
              <w:rPr>
                <w:rFonts w:ascii="Times New Roman" w:hAnsi="Times New Roman" w:cs="Times New Roman"/>
                <w:sz w:val="28"/>
                <w:szCs w:val="28"/>
              </w:rPr>
              <w:t>Ветхий</w:t>
            </w:r>
          </w:p>
        </w:tc>
        <w:tc>
          <w:tcPr>
            <w:tcW w:w="2393" w:type="dxa"/>
          </w:tcPr>
          <w:p w:rsidR="00D46662" w:rsidRPr="00F27EF3" w:rsidRDefault="00D46662" w:rsidP="00F938DB">
            <w:pPr>
              <w:ind w:left="-7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EF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393" w:type="dxa"/>
          </w:tcPr>
          <w:p w:rsidR="00D46662" w:rsidRPr="00F27EF3" w:rsidRDefault="00D46662" w:rsidP="00F938DB">
            <w:pPr>
              <w:ind w:left="-7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D46662" w:rsidRPr="00F27EF3" w:rsidRDefault="00D46662" w:rsidP="00F938DB">
            <w:pPr>
              <w:ind w:left="-7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EF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46662" w:rsidRPr="00F27EF3" w:rsidTr="00F27EF3">
        <w:tc>
          <w:tcPr>
            <w:tcW w:w="3135" w:type="dxa"/>
          </w:tcPr>
          <w:p w:rsidR="00D46662" w:rsidRPr="00F27EF3" w:rsidRDefault="00D46662" w:rsidP="00F27EF3">
            <w:pPr>
              <w:ind w:left="-7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EF3">
              <w:rPr>
                <w:rFonts w:ascii="Times New Roman" w:hAnsi="Times New Roman" w:cs="Times New Roman"/>
                <w:sz w:val="28"/>
                <w:szCs w:val="28"/>
              </w:rPr>
              <w:t>Аварийный</w:t>
            </w:r>
          </w:p>
        </w:tc>
        <w:tc>
          <w:tcPr>
            <w:tcW w:w="2393" w:type="dxa"/>
          </w:tcPr>
          <w:p w:rsidR="00D46662" w:rsidRPr="00F27EF3" w:rsidRDefault="00D46662" w:rsidP="00F938DB">
            <w:pPr>
              <w:ind w:left="-7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EF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393" w:type="dxa"/>
          </w:tcPr>
          <w:p w:rsidR="00D46662" w:rsidRPr="00F27EF3" w:rsidRDefault="00D46662" w:rsidP="00F938DB">
            <w:pPr>
              <w:ind w:left="-7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D46662" w:rsidRPr="00F27EF3" w:rsidRDefault="00D46662" w:rsidP="00F938DB">
            <w:pPr>
              <w:ind w:left="-7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EF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46662" w:rsidRPr="00F27EF3" w:rsidTr="00F27EF3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62" w:rsidRPr="00F27EF3" w:rsidRDefault="00D46662" w:rsidP="00F27EF3">
            <w:pPr>
              <w:ind w:left="-7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E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62" w:rsidRPr="00F27EF3" w:rsidRDefault="00D46662" w:rsidP="00F938DB">
            <w:pPr>
              <w:ind w:left="-7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EF3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62" w:rsidRPr="00F27EF3" w:rsidRDefault="00D46662" w:rsidP="00F938DB">
            <w:pPr>
              <w:ind w:left="-7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62" w:rsidRPr="00F27EF3" w:rsidRDefault="00D46662" w:rsidP="00F938DB">
            <w:pPr>
              <w:ind w:left="-70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EF3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</w:tbl>
    <w:p w:rsidR="00BD192C" w:rsidRDefault="00BD192C" w:rsidP="00F27EF3">
      <w:pPr>
        <w:spacing w:after="0" w:line="36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46662" w:rsidRPr="00F27EF3" w:rsidRDefault="00D46662" w:rsidP="00F27EF3">
      <w:pPr>
        <w:spacing w:after="0" w:line="36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27EF3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 в жилых домах (индивидуально-определенных зданий) 30,0 тыс.кв.м.  Удельный вес общей площади жилых помещений в жилых домах (индивидуально-определенных зданий) к общей площади всего жилищного фонда 99,6%. </w:t>
      </w:r>
    </w:p>
    <w:p w:rsidR="00D46662" w:rsidRPr="00F27EF3" w:rsidRDefault="00D46662" w:rsidP="00F27EF3">
      <w:pPr>
        <w:spacing w:after="0" w:line="36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27EF3">
        <w:rPr>
          <w:rFonts w:ascii="Times New Roman" w:hAnsi="Times New Roman" w:cs="Times New Roman"/>
          <w:sz w:val="28"/>
          <w:szCs w:val="28"/>
        </w:rPr>
        <w:t>Общая площадь жилых помещений в многоквартирных жилых домах 5,9 тыс.кв.м. Удельный вес общей площади жилых помещений в многоквартирных жилых домах к общей площади всего жилищного фонда 19,6%.</w:t>
      </w:r>
    </w:p>
    <w:p w:rsidR="00D46662" w:rsidRPr="00F27EF3" w:rsidRDefault="00D46662" w:rsidP="00F27EF3">
      <w:pPr>
        <w:spacing w:after="0" w:line="36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27EF3">
        <w:rPr>
          <w:rFonts w:ascii="Times New Roman" w:hAnsi="Times New Roman" w:cs="Times New Roman"/>
          <w:sz w:val="28"/>
          <w:szCs w:val="28"/>
        </w:rPr>
        <w:t>Число проживающих  в  жилфонде, оборудованном водопроводом 0,1 тыс. человек, отоплением 0,04 тыс., горячим водоснабжением 0,04 тыс., ваннами 0,04 тыс., газом 7,8 тыс., напольными электрическими печами 2,0 тыс.</w:t>
      </w:r>
    </w:p>
    <w:p w:rsidR="00D46662" w:rsidRDefault="00D46662" w:rsidP="00D46662">
      <w:pPr>
        <w:jc w:val="center"/>
      </w:pPr>
    </w:p>
    <w:p w:rsidR="009D36B4" w:rsidRDefault="009D36B4" w:rsidP="00D46662">
      <w:pPr>
        <w:jc w:val="center"/>
      </w:pPr>
    </w:p>
    <w:p w:rsidR="009D36B4" w:rsidRDefault="009D36B4" w:rsidP="00D46662">
      <w:pPr>
        <w:jc w:val="center"/>
      </w:pPr>
    </w:p>
    <w:p w:rsidR="00D46662" w:rsidRPr="00BD192C" w:rsidRDefault="00D46662" w:rsidP="00BD192C">
      <w:pPr>
        <w:spacing w:after="0"/>
        <w:ind w:left="-709"/>
        <w:jc w:val="center"/>
        <w:rPr>
          <w:sz w:val="28"/>
          <w:szCs w:val="28"/>
        </w:rPr>
      </w:pPr>
      <w:r w:rsidRPr="00BD192C">
        <w:rPr>
          <w:sz w:val="28"/>
          <w:szCs w:val="28"/>
        </w:rPr>
        <w:lastRenderedPageBreak/>
        <w:t>Сведения по благоустройству жилищного фонда</w:t>
      </w:r>
    </w:p>
    <w:p w:rsidR="00D46662" w:rsidRPr="00BD192C" w:rsidRDefault="00D46662" w:rsidP="00BD192C">
      <w:pPr>
        <w:spacing w:after="0"/>
        <w:ind w:left="-709"/>
        <w:jc w:val="center"/>
        <w:rPr>
          <w:sz w:val="28"/>
          <w:szCs w:val="28"/>
        </w:rPr>
      </w:pPr>
    </w:p>
    <w:p w:rsidR="00D46662" w:rsidRPr="00BD192C" w:rsidRDefault="00D46662" w:rsidP="00BD192C">
      <w:pPr>
        <w:spacing w:after="0"/>
        <w:ind w:left="-709"/>
        <w:jc w:val="right"/>
        <w:rPr>
          <w:sz w:val="28"/>
          <w:szCs w:val="28"/>
        </w:rPr>
      </w:pPr>
      <w:r w:rsidRPr="00BD192C">
        <w:rPr>
          <w:sz w:val="28"/>
          <w:szCs w:val="28"/>
        </w:rPr>
        <w:t xml:space="preserve">Таблица </w:t>
      </w:r>
      <w:r w:rsidR="006C76BB">
        <w:rPr>
          <w:sz w:val="28"/>
          <w:szCs w:val="28"/>
        </w:rPr>
        <w:t>5</w:t>
      </w:r>
      <w:r w:rsidRPr="00BD192C">
        <w:rPr>
          <w:sz w:val="28"/>
          <w:szCs w:val="28"/>
        </w:rPr>
        <w:t>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77"/>
        <w:gridCol w:w="1243"/>
        <w:gridCol w:w="1349"/>
        <w:gridCol w:w="1361"/>
      </w:tblGrid>
      <w:tr w:rsidR="00D46662" w:rsidRPr="00BD192C" w:rsidTr="00BD192C">
        <w:tc>
          <w:tcPr>
            <w:tcW w:w="6077" w:type="dxa"/>
          </w:tcPr>
          <w:p w:rsidR="00D46662" w:rsidRPr="00BD192C" w:rsidRDefault="00D46662" w:rsidP="00BD192C">
            <w:pPr>
              <w:spacing w:after="0"/>
              <w:ind w:left="-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BD192C" w:rsidRDefault="00D46662" w:rsidP="00BD192C">
            <w:pPr>
              <w:spacing w:after="0"/>
              <w:ind w:left="-709"/>
              <w:jc w:val="right"/>
              <w:rPr>
                <w:sz w:val="24"/>
                <w:szCs w:val="24"/>
              </w:rPr>
            </w:pPr>
            <w:r w:rsidRPr="00BD192C">
              <w:rPr>
                <w:sz w:val="24"/>
                <w:szCs w:val="24"/>
              </w:rPr>
              <w:t xml:space="preserve">Всего, </w:t>
            </w:r>
          </w:p>
          <w:p w:rsidR="00D46662" w:rsidRPr="00BD192C" w:rsidRDefault="00D46662" w:rsidP="00BD192C">
            <w:pPr>
              <w:spacing w:after="0"/>
              <w:ind w:left="-709"/>
              <w:jc w:val="right"/>
              <w:rPr>
                <w:sz w:val="24"/>
                <w:szCs w:val="24"/>
              </w:rPr>
            </w:pPr>
            <w:r w:rsidRPr="00BD192C">
              <w:rPr>
                <w:sz w:val="24"/>
                <w:szCs w:val="24"/>
              </w:rPr>
              <w:t>тыс. чел</w:t>
            </w:r>
          </w:p>
        </w:tc>
        <w:tc>
          <w:tcPr>
            <w:tcW w:w="1349" w:type="dxa"/>
          </w:tcPr>
          <w:p w:rsidR="00D46662" w:rsidRPr="00BD192C" w:rsidRDefault="00D46662" w:rsidP="00BD192C">
            <w:pPr>
              <w:spacing w:after="0"/>
              <w:ind w:left="-709"/>
              <w:jc w:val="right"/>
              <w:rPr>
                <w:sz w:val="24"/>
                <w:szCs w:val="24"/>
              </w:rPr>
            </w:pPr>
            <w:r w:rsidRPr="00BD192C">
              <w:rPr>
                <w:sz w:val="24"/>
                <w:szCs w:val="24"/>
              </w:rPr>
              <w:t>В городских поселениях, тыс. чел.</w:t>
            </w:r>
          </w:p>
        </w:tc>
        <w:tc>
          <w:tcPr>
            <w:tcW w:w="1361" w:type="dxa"/>
          </w:tcPr>
          <w:p w:rsidR="00D46662" w:rsidRPr="00BD192C" w:rsidRDefault="00D46662" w:rsidP="00BD192C">
            <w:pPr>
              <w:spacing w:after="0"/>
              <w:ind w:left="-709"/>
              <w:jc w:val="right"/>
              <w:rPr>
                <w:sz w:val="24"/>
                <w:szCs w:val="24"/>
              </w:rPr>
            </w:pPr>
            <w:r w:rsidRPr="00BD192C">
              <w:rPr>
                <w:sz w:val="24"/>
                <w:szCs w:val="24"/>
              </w:rPr>
              <w:t>В сельской местности, тыс. чел.</w:t>
            </w:r>
          </w:p>
        </w:tc>
      </w:tr>
      <w:tr w:rsidR="00D46662" w:rsidRPr="00BD192C" w:rsidTr="00BD192C">
        <w:tc>
          <w:tcPr>
            <w:tcW w:w="6077" w:type="dxa"/>
          </w:tcPr>
          <w:p w:rsidR="00BD192C" w:rsidRDefault="00D46662" w:rsidP="00BD192C">
            <w:pPr>
              <w:spacing w:after="0"/>
              <w:ind w:left="-709"/>
              <w:jc w:val="center"/>
              <w:rPr>
                <w:sz w:val="28"/>
                <w:szCs w:val="28"/>
              </w:rPr>
            </w:pPr>
            <w:r w:rsidRPr="00BD192C">
              <w:rPr>
                <w:sz w:val="28"/>
                <w:szCs w:val="28"/>
              </w:rPr>
              <w:t xml:space="preserve">Число </w:t>
            </w:r>
            <w:proofErr w:type="gramStart"/>
            <w:r w:rsidRPr="00BD192C">
              <w:rPr>
                <w:sz w:val="28"/>
                <w:szCs w:val="28"/>
              </w:rPr>
              <w:t>проживающих</w:t>
            </w:r>
            <w:proofErr w:type="gramEnd"/>
            <w:r w:rsidRPr="00BD192C">
              <w:rPr>
                <w:sz w:val="28"/>
                <w:szCs w:val="28"/>
              </w:rPr>
              <w:t xml:space="preserve"> в</w:t>
            </w:r>
          </w:p>
          <w:p w:rsidR="00D46662" w:rsidRPr="00BD192C" w:rsidRDefault="00D46662" w:rsidP="00BD192C">
            <w:pPr>
              <w:spacing w:after="0"/>
              <w:ind w:left="-709"/>
              <w:jc w:val="center"/>
              <w:rPr>
                <w:sz w:val="28"/>
                <w:szCs w:val="28"/>
              </w:rPr>
            </w:pPr>
            <w:proofErr w:type="gramStart"/>
            <w:r w:rsidRPr="00BD192C">
              <w:rPr>
                <w:sz w:val="28"/>
                <w:szCs w:val="28"/>
              </w:rPr>
              <w:t>жилфонде</w:t>
            </w:r>
            <w:proofErr w:type="gramEnd"/>
            <w:r w:rsidRPr="00BD192C">
              <w:rPr>
                <w:sz w:val="28"/>
                <w:szCs w:val="28"/>
              </w:rPr>
              <w:t xml:space="preserve"> оборудованном:</w:t>
            </w:r>
          </w:p>
        </w:tc>
        <w:tc>
          <w:tcPr>
            <w:tcW w:w="1243" w:type="dxa"/>
          </w:tcPr>
          <w:p w:rsidR="00D46662" w:rsidRPr="00BD192C" w:rsidRDefault="00D46662" w:rsidP="00BD192C">
            <w:pPr>
              <w:spacing w:after="0"/>
              <w:ind w:left="-709"/>
              <w:jc w:val="center"/>
              <w:rPr>
                <w:sz w:val="28"/>
                <w:szCs w:val="28"/>
              </w:rPr>
            </w:pPr>
            <w:r w:rsidRPr="00BD192C">
              <w:rPr>
                <w:sz w:val="28"/>
                <w:szCs w:val="28"/>
              </w:rPr>
              <w:t>2,2</w:t>
            </w:r>
          </w:p>
        </w:tc>
        <w:tc>
          <w:tcPr>
            <w:tcW w:w="1349" w:type="dxa"/>
          </w:tcPr>
          <w:p w:rsidR="00D46662" w:rsidRPr="00BD192C" w:rsidRDefault="00D46662" w:rsidP="00BD192C">
            <w:pPr>
              <w:spacing w:after="0"/>
              <w:ind w:left="-709"/>
              <w:jc w:val="center"/>
              <w:rPr>
                <w:sz w:val="28"/>
                <w:szCs w:val="28"/>
              </w:rPr>
            </w:pPr>
            <w:r w:rsidRPr="00BD192C">
              <w:rPr>
                <w:sz w:val="28"/>
                <w:szCs w:val="28"/>
              </w:rPr>
              <w:t>-</w:t>
            </w:r>
          </w:p>
        </w:tc>
        <w:tc>
          <w:tcPr>
            <w:tcW w:w="1361" w:type="dxa"/>
          </w:tcPr>
          <w:p w:rsidR="00D46662" w:rsidRPr="00BD192C" w:rsidRDefault="00D46662" w:rsidP="00BD192C">
            <w:pPr>
              <w:spacing w:after="0"/>
              <w:ind w:left="-709"/>
              <w:jc w:val="center"/>
              <w:rPr>
                <w:sz w:val="28"/>
                <w:szCs w:val="28"/>
              </w:rPr>
            </w:pPr>
            <w:r w:rsidRPr="00BD192C">
              <w:rPr>
                <w:sz w:val="28"/>
                <w:szCs w:val="28"/>
              </w:rPr>
              <w:t>2,2</w:t>
            </w:r>
          </w:p>
        </w:tc>
      </w:tr>
      <w:tr w:rsidR="00D46662" w:rsidRPr="00BD192C" w:rsidTr="00BD192C">
        <w:tc>
          <w:tcPr>
            <w:tcW w:w="6077" w:type="dxa"/>
          </w:tcPr>
          <w:p w:rsidR="00D46662" w:rsidRPr="00BD192C" w:rsidRDefault="00D46662" w:rsidP="00BD192C">
            <w:pPr>
              <w:spacing w:after="0"/>
              <w:ind w:left="-709"/>
              <w:jc w:val="center"/>
              <w:rPr>
                <w:sz w:val="28"/>
                <w:szCs w:val="28"/>
              </w:rPr>
            </w:pPr>
            <w:r w:rsidRPr="00BD192C">
              <w:rPr>
                <w:sz w:val="28"/>
                <w:szCs w:val="28"/>
              </w:rPr>
              <w:t>водопроводом, в том числе:</w:t>
            </w:r>
          </w:p>
        </w:tc>
        <w:tc>
          <w:tcPr>
            <w:tcW w:w="1243" w:type="dxa"/>
          </w:tcPr>
          <w:p w:rsidR="00D46662" w:rsidRPr="00BD192C" w:rsidRDefault="00D46662" w:rsidP="00BD192C">
            <w:pPr>
              <w:spacing w:after="0"/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D46662" w:rsidRPr="00BD192C" w:rsidRDefault="00D46662" w:rsidP="00BD192C">
            <w:pPr>
              <w:spacing w:after="0"/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D46662" w:rsidRPr="00BD192C" w:rsidRDefault="00D46662" w:rsidP="00BD192C">
            <w:pPr>
              <w:spacing w:after="0"/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D46662" w:rsidRPr="00BD192C" w:rsidTr="00BD192C">
        <w:tc>
          <w:tcPr>
            <w:tcW w:w="6077" w:type="dxa"/>
          </w:tcPr>
          <w:p w:rsidR="00D46662" w:rsidRPr="00BD192C" w:rsidRDefault="00D46662" w:rsidP="00BD192C">
            <w:pPr>
              <w:spacing w:after="0"/>
              <w:ind w:left="-709"/>
              <w:jc w:val="center"/>
              <w:rPr>
                <w:sz w:val="28"/>
                <w:szCs w:val="28"/>
              </w:rPr>
            </w:pPr>
            <w:r w:rsidRPr="00BD192C">
              <w:rPr>
                <w:sz w:val="28"/>
                <w:szCs w:val="28"/>
              </w:rPr>
              <w:t>Централизованным</w:t>
            </w:r>
          </w:p>
        </w:tc>
        <w:tc>
          <w:tcPr>
            <w:tcW w:w="1243" w:type="dxa"/>
          </w:tcPr>
          <w:p w:rsidR="00D46662" w:rsidRPr="00BD192C" w:rsidRDefault="00D46662" w:rsidP="00BD192C">
            <w:pPr>
              <w:spacing w:after="0"/>
              <w:ind w:left="-709"/>
              <w:jc w:val="center"/>
              <w:rPr>
                <w:sz w:val="28"/>
                <w:szCs w:val="28"/>
              </w:rPr>
            </w:pPr>
            <w:r w:rsidRPr="00BD192C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D46662" w:rsidRPr="00BD192C" w:rsidRDefault="00D46662" w:rsidP="00BD192C">
            <w:pPr>
              <w:spacing w:after="0"/>
              <w:ind w:left="-709"/>
              <w:jc w:val="center"/>
              <w:rPr>
                <w:sz w:val="28"/>
                <w:szCs w:val="28"/>
              </w:rPr>
            </w:pPr>
            <w:r w:rsidRPr="00BD192C">
              <w:rPr>
                <w:sz w:val="28"/>
                <w:szCs w:val="28"/>
              </w:rPr>
              <w:t>-</w:t>
            </w:r>
          </w:p>
        </w:tc>
        <w:tc>
          <w:tcPr>
            <w:tcW w:w="1361" w:type="dxa"/>
          </w:tcPr>
          <w:p w:rsidR="00D46662" w:rsidRPr="00BD192C" w:rsidRDefault="00D46662" w:rsidP="00BD192C">
            <w:pPr>
              <w:spacing w:after="0"/>
              <w:ind w:left="-709"/>
              <w:jc w:val="center"/>
              <w:rPr>
                <w:sz w:val="28"/>
                <w:szCs w:val="28"/>
              </w:rPr>
            </w:pPr>
            <w:r w:rsidRPr="00BD192C">
              <w:rPr>
                <w:sz w:val="28"/>
                <w:szCs w:val="28"/>
              </w:rPr>
              <w:t>0</w:t>
            </w:r>
          </w:p>
        </w:tc>
      </w:tr>
      <w:tr w:rsidR="00D46662" w:rsidRPr="00BD192C" w:rsidTr="00BD192C">
        <w:tc>
          <w:tcPr>
            <w:tcW w:w="6077" w:type="dxa"/>
          </w:tcPr>
          <w:p w:rsidR="00D46662" w:rsidRPr="00BD192C" w:rsidRDefault="00D46662" w:rsidP="00BD192C">
            <w:pPr>
              <w:spacing w:after="0"/>
              <w:ind w:left="-709"/>
              <w:jc w:val="center"/>
              <w:rPr>
                <w:sz w:val="28"/>
                <w:szCs w:val="28"/>
              </w:rPr>
            </w:pPr>
            <w:r w:rsidRPr="00BD192C">
              <w:rPr>
                <w:sz w:val="28"/>
                <w:szCs w:val="28"/>
              </w:rPr>
              <w:t>отоплением, в том числе:</w:t>
            </w:r>
          </w:p>
        </w:tc>
        <w:tc>
          <w:tcPr>
            <w:tcW w:w="1243" w:type="dxa"/>
          </w:tcPr>
          <w:p w:rsidR="00D46662" w:rsidRPr="00BD192C" w:rsidRDefault="00D46662" w:rsidP="00BD192C">
            <w:pPr>
              <w:spacing w:after="0"/>
              <w:ind w:left="-709"/>
              <w:jc w:val="center"/>
              <w:rPr>
                <w:sz w:val="28"/>
                <w:szCs w:val="28"/>
              </w:rPr>
            </w:pPr>
            <w:r w:rsidRPr="00BD192C">
              <w:rPr>
                <w:sz w:val="28"/>
                <w:szCs w:val="28"/>
              </w:rPr>
              <w:t>0,04</w:t>
            </w:r>
          </w:p>
        </w:tc>
        <w:tc>
          <w:tcPr>
            <w:tcW w:w="1349" w:type="dxa"/>
          </w:tcPr>
          <w:p w:rsidR="00D46662" w:rsidRPr="00BD192C" w:rsidRDefault="00D46662" w:rsidP="00BD192C">
            <w:pPr>
              <w:spacing w:after="0"/>
              <w:ind w:left="-709"/>
              <w:jc w:val="center"/>
              <w:rPr>
                <w:sz w:val="28"/>
                <w:szCs w:val="28"/>
              </w:rPr>
            </w:pPr>
            <w:r w:rsidRPr="00BD192C">
              <w:rPr>
                <w:sz w:val="28"/>
                <w:szCs w:val="28"/>
              </w:rPr>
              <w:t>-</w:t>
            </w:r>
          </w:p>
        </w:tc>
        <w:tc>
          <w:tcPr>
            <w:tcW w:w="1361" w:type="dxa"/>
          </w:tcPr>
          <w:p w:rsidR="00D46662" w:rsidRPr="00BD192C" w:rsidRDefault="00D46662" w:rsidP="00BD192C">
            <w:pPr>
              <w:spacing w:after="0"/>
              <w:ind w:left="-709"/>
              <w:jc w:val="center"/>
              <w:rPr>
                <w:sz w:val="28"/>
                <w:szCs w:val="28"/>
              </w:rPr>
            </w:pPr>
            <w:r w:rsidRPr="00BD192C">
              <w:rPr>
                <w:sz w:val="28"/>
                <w:szCs w:val="28"/>
              </w:rPr>
              <w:t>0,04</w:t>
            </w:r>
          </w:p>
        </w:tc>
      </w:tr>
      <w:tr w:rsidR="00D46662" w:rsidRPr="00BD192C" w:rsidTr="00BD192C">
        <w:tc>
          <w:tcPr>
            <w:tcW w:w="6077" w:type="dxa"/>
          </w:tcPr>
          <w:p w:rsidR="00D46662" w:rsidRPr="00BD192C" w:rsidRDefault="00D46662" w:rsidP="00BD192C">
            <w:pPr>
              <w:spacing w:after="0"/>
              <w:ind w:left="-709"/>
              <w:jc w:val="center"/>
              <w:rPr>
                <w:sz w:val="28"/>
                <w:szCs w:val="28"/>
              </w:rPr>
            </w:pPr>
            <w:r w:rsidRPr="00BD192C">
              <w:rPr>
                <w:sz w:val="28"/>
                <w:szCs w:val="28"/>
              </w:rPr>
              <w:t>Газом</w:t>
            </w:r>
          </w:p>
        </w:tc>
        <w:tc>
          <w:tcPr>
            <w:tcW w:w="1243" w:type="dxa"/>
          </w:tcPr>
          <w:p w:rsidR="00D46662" w:rsidRPr="00BD192C" w:rsidRDefault="00D46662" w:rsidP="00BD192C">
            <w:pPr>
              <w:spacing w:after="0"/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D46662" w:rsidRPr="00BD192C" w:rsidRDefault="00D46662" w:rsidP="00BD192C">
            <w:pPr>
              <w:spacing w:after="0"/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D46662" w:rsidRPr="00BD192C" w:rsidRDefault="00D46662" w:rsidP="00BD192C">
            <w:pPr>
              <w:spacing w:after="0"/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D46662" w:rsidRPr="00BD192C" w:rsidTr="00BD192C">
        <w:tc>
          <w:tcPr>
            <w:tcW w:w="6077" w:type="dxa"/>
          </w:tcPr>
          <w:p w:rsidR="00D46662" w:rsidRPr="00BD192C" w:rsidRDefault="00D46662" w:rsidP="00BD192C">
            <w:pPr>
              <w:spacing w:after="0"/>
              <w:ind w:left="-709"/>
              <w:jc w:val="center"/>
              <w:rPr>
                <w:sz w:val="28"/>
                <w:szCs w:val="28"/>
              </w:rPr>
            </w:pPr>
            <w:r w:rsidRPr="00BD192C">
              <w:rPr>
                <w:sz w:val="28"/>
                <w:szCs w:val="28"/>
              </w:rPr>
              <w:t>напольными электрическими печами</w:t>
            </w:r>
          </w:p>
        </w:tc>
        <w:tc>
          <w:tcPr>
            <w:tcW w:w="1243" w:type="dxa"/>
          </w:tcPr>
          <w:p w:rsidR="00D46662" w:rsidRPr="00BD192C" w:rsidRDefault="00D46662" w:rsidP="00BD192C">
            <w:pPr>
              <w:spacing w:after="0"/>
              <w:ind w:left="-709"/>
              <w:jc w:val="center"/>
              <w:rPr>
                <w:sz w:val="28"/>
                <w:szCs w:val="28"/>
              </w:rPr>
            </w:pPr>
            <w:r w:rsidRPr="00BD192C">
              <w:rPr>
                <w:sz w:val="28"/>
                <w:szCs w:val="28"/>
              </w:rPr>
              <w:t>2,0</w:t>
            </w:r>
          </w:p>
        </w:tc>
        <w:tc>
          <w:tcPr>
            <w:tcW w:w="1349" w:type="dxa"/>
          </w:tcPr>
          <w:p w:rsidR="00D46662" w:rsidRPr="00BD192C" w:rsidRDefault="00D46662" w:rsidP="00BD192C">
            <w:pPr>
              <w:spacing w:after="0"/>
              <w:ind w:left="-709"/>
              <w:jc w:val="center"/>
              <w:rPr>
                <w:sz w:val="28"/>
                <w:szCs w:val="28"/>
              </w:rPr>
            </w:pPr>
            <w:r w:rsidRPr="00BD192C">
              <w:rPr>
                <w:sz w:val="28"/>
                <w:szCs w:val="28"/>
              </w:rPr>
              <w:t>-</w:t>
            </w:r>
          </w:p>
        </w:tc>
        <w:tc>
          <w:tcPr>
            <w:tcW w:w="1361" w:type="dxa"/>
          </w:tcPr>
          <w:p w:rsidR="00D46662" w:rsidRPr="00BD192C" w:rsidRDefault="00D46662" w:rsidP="00BD192C">
            <w:pPr>
              <w:spacing w:after="0"/>
              <w:ind w:left="-709"/>
              <w:jc w:val="center"/>
              <w:rPr>
                <w:sz w:val="28"/>
                <w:szCs w:val="28"/>
              </w:rPr>
            </w:pPr>
            <w:r w:rsidRPr="00BD192C">
              <w:rPr>
                <w:sz w:val="28"/>
                <w:szCs w:val="28"/>
              </w:rPr>
              <w:t>2,0</w:t>
            </w:r>
          </w:p>
        </w:tc>
      </w:tr>
    </w:tbl>
    <w:p w:rsidR="00D46662" w:rsidRPr="00BD192C" w:rsidRDefault="00D46662" w:rsidP="00BD192C">
      <w:pPr>
        <w:spacing w:after="0"/>
        <w:ind w:left="-709"/>
        <w:jc w:val="both"/>
        <w:rPr>
          <w:sz w:val="28"/>
          <w:szCs w:val="28"/>
        </w:rPr>
      </w:pPr>
    </w:p>
    <w:p w:rsidR="00D46662" w:rsidRPr="00BD192C" w:rsidRDefault="00D46662" w:rsidP="00BD192C">
      <w:pPr>
        <w:spacing w:after="0" w:line="360" w:lineRule="auto"/>
        <w:ind w:left="-709"/>
        <w:jc w:val="both"/>
        <w:rPr>
          <w:sz w:val="28"/>
          <w:szCs w:val="28"/>
        </w:rPr>
      </w:pPr>
      <w:r w:rsidRPr="00BD192C">
        <w:rPr>
          <w:sz w:val="28"/>
          <w:szCs w:val="28"/>
        </w:rPr>
        <w:t>Распределение жилищного фонда по материалу стен, следующее, число жилых домов (индивидуально-определенных зданий) каменных, кирпичных -48 ,деревянных-700  единиц.</w:t>
      </w:r>
    </w:p>
    <w:p w:rsidR="00D46662" w:rsidRPr="00BD192C" w:rsidRDefault="00D46662" w:rsidP="00BD192C">
      <w:pPr>
        <w:spacing w:after="0" w:line="360" w:lineRule="auto"/>
        <w:ind w:left="-709"/>
        <w:rPr>
          <w:sz w:val="28"/>
          <w:szCs w:val="28"/>
        </w:rPr>
      </w:pPr>
      <w:r w:rsidRPr="00BD192C">
        <w:rPr>
          <w:sz w:val="28"/>
          <w:szCs w:val="28"/>
        </w:rPr>
        <w:t>Число жилых домов (индивидуально-определенных зданий), чей год возведения до 1920 года –180   , 1921-1945 годы –189, 1946-1970 годы – 283, 1971-1995 годы – 63, после 1995 года – 30.</w:t>
      </w:r>
    </w:p>
    <w:p w:rsidR="00D46662" w:rsidRPr="00BD192C" w:rsidRDefault="00D46662" w:rsidP="00BD192C">
      <w:pPr>
        <w:spacing w:after="0" w:line="360" w:lineRule="auto"/>
        <w:ind w:left="-709"/>
        <w:jc w:val="both"/>
        <w:rPr>
          <w:sz w:val="28"/>
          <w:szCs w:val="28"/>
        </w:rPr>
      </w:pPr>
      <w:r w:rsidRPr="00BD192C">
        <w:rPr>
          <w:sz w:val="28"/>
          <w:szCs w:val="28"/>
        </w:rPr>
        <w:t>Распределение  жилищного фонда, по проценту износа следующее – от 0 до 30% - 88  жилых домов или 5,7 тыс.кв.м., от 31 до 65% - 135 или 6,8 тыс.кв.м., от 66-70% - 110 или 4,1 тыс.кв.м., свыше 70% - 415 или 13,1 тыс.кв.м.</w:t>
      </w:r>
    </w:p>
    <w:p w:rsidR="00D46662" w:rsidRPr="00BD192C" w:rsidRDefault="00D46662" w:rsidP="00BD192C">
      <w:pPr>
        <w:spacing w:after="0" w:line="360" w:lineRule="auto"/>
        <w:ind w:left="-709"/>
        <w:jc w:val="both"/>
        <w:rPr>
          <w:sz w:val="28"/>
          <w:szCs w:val="28"/>
        </w:rPr>
      </w:pPr>
      <w:r w:rsidRPr="00BD192C">
        <w:rPr>
          <w:sz w:val="28"/>
          <w:szCs w:val="28"/>
        </w:rPr>
        <w:t>Жилищные услуги – содержание и ремонт жилых помещений представляются на площади 2,7 тыс.  кв. м, в том числе в жилых домах отопление 2,7 тыс. кв.м.</w:t>
      </w:r>
    </w:p>
    <w:p w:rsidR="00FF2643" w:rsidRDefault="00D46662" w:rsidP="00F938DB">
      <w:pPr>
        <w:spacing w:before="84" w:after="50" w:line="240" w:lineRule="auto"/>
        <w:ind w:left="-567" w:hanging="142"/>
        <w:jc w:val="both"/>
        <w:rPr>
          <w:rFonts w:ascii="Tahoma" w:eastAsia="Times New Roman" w:hAnsi="Tahoma" w:cs="Tahoma"/>
          <w:color w:val="161515"/>
          <w:lang w:eastAsia="ru-RU"/>
        </w:rPr>
      </w:pPr>
      <w:r w:rsidRPr="00BD192C">
        <w:rPr>
          <w:sz w:val="28"/>
          <w:szCs w:val="28"/>
        </w:rPr>
        <w:t>Число проживающих в обслуживаемом жилищном фонде, которым оказывались жилищно-коммунальные услуги 67 человек.</w:t>
      </w:r>
      <w:r w:rsidR="00FF2643" w:rsidRPr="00FF2643">
        <w:rPr>
          <w:rFonts w:ascii="Tahoma" w:eastAsia="Times New Roman" w:hAnsi="Tahoma" w:cs="Tahoma"/>
          <w:color w:val="161515"/>
          <w:lang w:eastAsia="ru-RU"/>
        </w:rPr>
        <w:t xml:space="preserve"> </w:t>
      </w:r>
    </w:p>
    <w:p w:rsidR="00280111" w:rsidRDefault="00280111" w:rsidP="00FF2643">
      <w:pPr>
        <w:spacing w:before="84" w:after="50" w:line="240" w:lineRule="auto"/>
        <w:jc w:val="both"/>
        <w:rPr>
          <w:rFonts w:ascii="Tahoma" w:eastAsia="Times New Roman" w:hAnsi="Tahoma" w:cs="Tahoma"/>
          <w:color w:val="161515"/>
          <w:lang w:eastAsia="ru-RU"/>
        </w:rPr>
      </w:pPr>
    </w:p>
    <w:p w:rsidR="00FF2643" w:rsidRPr="00280111" w:rsidRDefault="009D36B4" w:rsidP="00FF2643">
      <w:pPr>
        <w:spacing w:before="84" w:after="50" w:line="240" w:lineRule="auto"/>
        <w:jc w:val="both"/>
        <w:rPr>
          <w:rFonts w:ascii="Times New Roman" w:eastAsia="Times New Roman" w:hAnsi="Times New Roman" w:cs="Times New Roman"/>
          <w:b/>
          <w:color w:val="16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61515"/>
          <w:sz w:val="28"/>
          <w:szCs w:val="28"/>
          <w:lang w:eastAsia="ru-RU"/>
        </w:rPr>
        <w:t>4.</w:t>
      </w:r>
      <w:r w:rsidR="00FF2643" w:rsidRPr="00280111">
        <w:rPr>
          <w:rFonts w:ascii="Times New Roman" w:eastAsia="Times New Roman" w:hAnsi="Times New Roman" w:cs="Times New Roman"/>
          <w:b/>
          <w:color w:val="161515"/>
          <w:sz w:val="28"/>
          <w:szCs w:val="28"/>
          <w:lang w:eastAsia="ru-RU"/>
        </w:rPr>
        <w:t xml:space="preserve"> Общая характеристика водоснабжения и водоотведения.</w:t>
      </w:r>
    </w:p>
    <w:p w:rsidR="00D271D8" w:rsidRDefault="00D271D8" w:rsidP="00280111">
      <w:pPr>
        <w:shd w:val="clear" w:color="auto" w:fill="FFFFFF"/>
        <w:spacing w:after="0" w:line="360" w:lineRule="auto"/>
        <w:ind w:left="1021"/>
        <w:rPr>
          <w:rFonts w:ascii="Arial" w:eastAsia="Times New Roman" w:hAnsi="Arial" w:cs="Arial"/>
          <w:b/>
          <w:color w:val="666666"/>
          <w:spacing w:val="12"/>
          <w:sz w:val="27"/>
          <w:szCs w:val="27"/>
          <w:lang w:eastAsia="ru-RU"/>
        </w:rPr>
      </w:pPr>
    </w:p>
    <w:p w:rsidR="00D271D8" w:rsidRPr="00CD04C3" w:rsidRDefault="009D36B4" w:rsidP="00D271D8">
      <w:pPr>
        <w:spacing w:before="84" w:after="5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pacing w:val="12"/>
          <w:sz w:val="27"/>
          <w:szCs w:val="27"/>
          <w:lang w:eastAsia="ru-RU"/>
        </w:rPr>
        <w:t>4.1.</w:t>
      </w:r>
      <w:r w:rsidR="00280111" w:rsidRPr="00CD04C3">
        <w:rPr>
          <w:rFonts w:ascii="Arial" w:eastAsia="Times New Roman" w:hAnsi="Arial" w:cs="Arial"/>
          <w:b/>
          <w:color w:val="000000" w:themeColor="text1"/>
          <w:spacing w:val="12"/>
          <w:sz w:val="27"/>
          <w:szCs w:val="27"/>
          <w:lang w:eastAsia="ru-RU"/>
        </w:rPr>
        <w:t>ВОДОСНАБЖЕНИЕ</w:t>
      </w:r>
      <w:r w:rsidR="00D271D8" w:rsidRPr="00CD0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80111" w:rsidRPr="00D271D8" w:rsidRDefault="00D271D8" w:rsidP="00D271D8">
      <w:pPr>
        <w:spacing w:before="84" w:after="50" w:line="240" w:lineRule="auto"/>
        <w:ind w:left="-851"/>
        <w:jc w:val="both"/>
        <w:rPr>
          <w:rFonts w:ascii="Arial" w:eastAsia="Times New Roman" w:hAnsi="Arial" w:cs="Arial"/>
          <w:b/>
          <w:color w:val="666666"/>
          <w:spacing w:val="12"/>
          <w:lang w:eastAsia="ru-RU"/>
        </w:rPr>
      </w:pPr>
      <w:r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   </w:t>
      </w:r>
      <w:r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В настоящее время источником водоснабжения потребителей сельского поселения «Новозаганское» являются колодцы общего и частного пользования, естественные водоемы (река </w:t>
      </w:r>
      <w:proofErr w:type="spellStart"/>
      <w:r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Заганка</w:t>
      </w:r>
      <w:proofErr w:type="spellEnd"/>
      <w:r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), на территории поселения находятся </w:t>
      </w:r>
      <w:r w:rsidR="00D97427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3 </w:t>
      </w:r>
      <w:r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работающие скважины для населения. </w:t>
      </w:r>
    </w:p>
    <w:p w:rsidR="00D97427" w:rsidRPr="00D97427" w:rsidRDefault="00D271D8" w:rsidP="00D97427">
      <w:pPr>
        <w:shd w:val="clear" w:color="auto" w:fill="FFFFFF"/>
        <w:spacing w:after="0" w:line="360" w:lineRule="auto"/>
        <w:ind w:left="-992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lastRenderedPageBreak/>
        <w:t xml:space="preserve">       </w:t>
      </w:r>
      <w:r w:rsidR="00280111" w:rsidRPr="00D9742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Одиночные скважины сельского водопровода не имеют организованных зон санитарной охраны. Всего на территории сельского поселения </w:t>
      </w:r>
      <w:r w:rsidR="00456813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имею</w:t>
      </w:r>
      <w:r w:rsidRPr="00D9742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тся 2 </w:t>
      </w:r>
      <w:r w:rsidR="00280111" w:rsidRPr="00D9742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скважин</w:t>
      </w:r>
      <w:r w:rsidR="00D97427" w:rsidRPr="00D9742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ы</w:t>
      </w:r>
      <w:r w:rsidR="00280111" w:rsidRPr="00D9742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с водонапорными башнями</w:t>
      </w:r>
      <w:r w:rsidR="00D97427" w:rsidRPr="00D9742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 </w:t>
      </w:r>
      <w:r w:rsidRPr="00D9742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по ул. 50 лет Октября и </w:t>
      </w:r>
    </w:p>
    <w:p w:rsidR="00280111" w:rsidRPr="00D97427" w:rsidRDefault="00D271D8" w:rsidP="00D97427">
      <w:pPr>
        <w:shd w:val="clear" w:color="auto" w:fill="FFFFFF"/>
        <w:spacing w:after="0" w:line="360" w:lineRule="auto"/>
        <w:ind w:left="-992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r w:rsidRPr="00D9742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ул. Новая</w:t>
      </w:r>
    </w:p>
    <w:p w:rsidR="00280111" w:rsidRPr="00D97427" w:rsidRDefault="00280111" w:rsidP="00EF76ED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r w:rsidRPr="00D9742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Запасы используемых подземных вод не оценены и не утверждены. </w:t>
      </w:r>
    </w:p>
    <w:p w:rsidR="00280111" w:rsidRPr="00D97427" w:rsidRDefault="00280111" w:rsidP="00EF76ED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</w:pPr>
      <w:r w:rsidRPr="00D9742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 xml:space="preserve">Водопроводные сети недостаточно развиты, требуют ремонта. Общий износ водопроводных сетей составляет 60-80%. В целом система водоснабжения – бессистемная. Сети частично закольцованы, частично – тупиковые. Существующая система водоснабжения не в состоянии обеспечить подачу воды на нужды наружного пожаротушения в нормативных объемах. </w:t>
      </w:r>
    </w:p>
    <w:p w:rsidR="00464DB3" w:rsidRDefault="00280111" w:rsidP="00464DB3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D97427">
        <w:rPr>
          <w:rFonts w:ascii="Times New Roman" w:eastAsia="Times New Roman" w:hAnsi="Times New Roman" w:cs="Times New Roman"/>
          <w:color w:val="000000" w:themeColor="text1"/>
          <w:spacing w:val="12"/>
          <w:sz w:val="28"/>
          <w:szCs w:val="28"/>
          <w:lang w:eastAsia="ru-RU"/>
        </w:rPr>
        <w:t>Существующая система водоснабжения, в силу объективных причин, не стимулирует потребителей питьевой воды к более рациональному ее использ</w:t>
      </w:r>
      <w:r w:rsidRPr="00D97427">
        <w:rPr>
          <w:rFonts w:ascii="Times New Roman" w:eastAsia="Times New Roman" w:hAnsi="Times New Roman" w:cs="Times New Roman"/>
          <w:color w:val="000000" w:themeColor="text1"/>
          <w:spacing w:val="12"/>
          <w:sz w:val="27"/>
          <w:szCs w:val="27"/>
          <w:lang w:eastAsia="ru-RU"/>
        </w:rPr>
        <w:t xml:space="preserve">ованию. </w:t>
      </w:r>
      <w:r w:rsidR="00E34C3E"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Источником водоснабжения потребителей </w:t>
      </w:r>
      <w:r w:rsidR="00500632"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по ул. Солнечной, СОШ </w:t>
      </w:r>
      <w:proofErr w:type="spellStart"/>
      <w:r w:rsidR="00500632"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Новозаганская</w:t>
      </w:r>
      <w:proofErr w:type="spellEnd"/>
      <w:r w:rsidR="00500632"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и строящая территория по ул. Седова, Казачья и Восточная  являются</w:t>
      </w:r>
      <w:r w:rsidR="00E34C3E"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</w:t>
      </w:r>
      <w:r w:rsidR="00500632"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2 </w:t>
      </w:r>
      <w:r w:rsidR="00E34C3E"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артезианск</w:t>
      </w:r>
      <w:r w:rsidR="00500632"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ие </w:t>
      </w:r>
      <w:r w:rsidR="00E34C3E"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скважин</w:t>
      </w:r>
      <w:r w:rsidR="00500632"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ы</w:t>
      </w:r>
      <w:r w:rsidR="00E34C3E"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. Вода из скважины насосом подается в приемный резервуар водонапорной башни. Объем резервуара </w:t>
      </w:r>
      <w:r w:rsidR="00E34C3E" w:rsidRPr="0062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6228FF" w:rsidRPr="006228FF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E34C3E"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м3, высота башни </w:t>
      </w:r>
      <w:r w:rsidR="0092445E" w:rsidRPr="0092445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34C3E"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м. Из башни вода под давлением, созданным высотой башни, поступает в водопроводную сеть </w:t>
      </w:r>
      <w:r w:rsidR="00500632"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и</w:t>
      </w:r>
      <w:r w:rsidR="00E34C3E"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далее потребителям. Протяженность сети составляет </w:t>
      </w:r>
      <w:r w:rsidR="00FF7052" w:rsidRPr="00FF7052">
        <w:rPr>
          <w:rFonts w:ascii="Times New Roman" w:eastAsia="Times New Roman" w:hAnsi="Times New Roman" w:cs="Times New Roman"/>
          <w:sz w:val="28"/>
          <w:szCs w:val="28"/>
          <w:lang w:eastAsia="ru-RU"/>
        </w:rPr>
        <w:t>0.781</w:t>
      </w:r>
      <w:r w:rsidR="00FF70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4C3E"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. </w:t>
      </w:r>
      <w:r w:rsidR="00FF7052">
        <w:rPr>
          <w:rFonts w:ascii="Times New Roman" w:eastAsia="Times New Roman" w:hAnsi="Times New Roman" w:cs="Times New Roman"/>
          <w:sz w:val="28"/>
          <w:szCs w:val="28"/>
          <w:lang w:eastAsia="ru-RU"/>
        </w:rPr>
        <w:t>21 квартира</w:t>
      </w:r>
      <w:r w:rsidR="00E34C3E"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подключены непосредственно к сети водопровода. Водопотребление существующей застройки сельского поселения составляет: </w:t>
      </w:r>
      <w:r w:rsidR="00FF7052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норматив потребления 3,55м³       </w:t>
      </w:r>
    </w:p>
    <w:p w:rsidR="00280111" w:rsidRPr="00D271D8" w:rsidRDefault="00280111" w:rsidP="00D271D8">
      <w:pPr>
        <w:spacing w:before="84" w:after="50" w:line="240" w:lineRule="auto"/>
        <w:ind w:left="-851"/>
        <w:jc w:val="both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Нормы водопотребления приняты в соответствии с </w:t>
      </w:r>
      <w:proofErr w:type="spellStart"/>
      <w:r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СНиП</w:t>
      </w:r>
      <w:proofErr w:type="spellEnd"/>
      <w:r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2.04.01-85* и </w:t>
      </w:r>
      <w:proofErr w:type="spellStart"/>
      <w:r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СНиП</w:t>
      </w:r>
      <w:proofErr w:type="spellEnd"/>
      <w:r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2.04.02-84*:</w:t>
      </w:r>
    </w:p>
    <w:p w:rsidR="00280111" w:rsidRPr="00D271D8" w:rsidRDefault="00280111" w:rsidP="00D271D8">
      <w:pPr>
        <w:spacing w:before="84" w:after="50" w:line="240" w:lineRule="auto"/>
        <w:ind w:left="-851"/>
        <w:jc w:val="both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464DB3">
        <w:rPr>
          <w:rFonts w:ascii="Times New Roman" w:eastAsia="Times New Roman" w:hAnsi="Times New Roman" w:cs="Times New Roman"/>
          <w:sz w:val="28"/>
          <w:szCs w:val="28"/>
          <w:lang w:eastAsia="ru-RU"/>
        </w:rPr>
        <w:t>-50 л</w:t>
      </w:r>
      <w:r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/</w:t>
      </w:r>
      <w:proofErr w:type="spellStart"/>
      <w:r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сут</w:t>
      </w:r>
      <w:proofErr w:type="spellEnd"/>
      <w:r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на одного человека-расход воды на хозяйственно-питьевые нужды населения, с водопользованием из водоразборных колонок.</w:t>
      </w:r>
    </w:p>
    <w:p w:rsidR="00280111" w:rsidRPr="00D271D8" w:rsidRDefault="00280111" w:rsidP="00D271D8">
      <w:pPr>
        <w:spacing w:before="84" w:after="50" w:line="240" w:lineRule="auto"/>
        <w:ind w:left="-851"/>
        <w:jc w:val="both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-50 л/</w:t>
      </w:r>
      <w:proofErr w:type="spellStart"/>
      <w:r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сут</w:t>
      </w:r>
      <w:proofErr w:type="spellEnd"/>
      <w:r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на одного человека - расход воды на полив улиц и зеленых насаждений.</w:t>
      </w:r>
    </w:p>
    <w:p w:rsidR="00280111" w:rsidRPr="00D271D8" w:rsidRDefault="00280111" w:rsidP="00D271D8">
      <w:pPr>
        <w:spacing w:before="84" w:after="50" w:line="240" w:lineRule="auto"/>
        <w:ind w:left="-851"/>
        <w:jc w:val="both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-10% от суммарного расхода воды на хозяйственно-питьевые нужды - расход воды на нужды промышленности, обеспечения населения продуктами питания, бытовые услуги и пр.</w:t>
      </w:r>
    </w:p>
    <w:p w:rsidR="00280111" w:rsidRPr="00D271D8" w:rsidRDefault="00280111" w:rsidP="00D271D8">
      <w:pPr>
        <w:spacing w:before="84" w:after="50" w:line="240" w:lineRule="auto"/>
        <w:ind w:left="-851"/>
        <w:jc w:val="both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D271D8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Расходы по водоснабжению существующей застройки приведены в таблице 5</w:t>
      </w:r>
    </w:p>
    <w:p w:rsidR="009D36B4" w:rsidRDefault="009D36B4" w:rsidP="009D36B4">
      <w:pPr>
        <w:spacing w:before="84" w:after="50" w:line="240" w:lineRule="auto"/>
        <w:jc w:val="center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</w:p>
    <w:p w:rsidR="009D36B4" w:rsidRDefault="009D36B4" w:rsidP="009D36B4">
      <w:pPr>
        <w:spacing w:before="84" w:after="50" w:line="240" w:lineRule="auto"/>
        <w:jc w:val="center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</w:p>
    <w:p w:rsidR="009D36B4" w:rsidRDefault="009D36B4" w:rsidP="009D36B4">
      <w:pPr>
        <w:spacing w:before="84" w:after="50" w:line="240" w:lineRule="auto"/>
        <w:jc w:val="center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</w:p>
    <w:p w:rsidR="009D36B4" w:rsidRDefault="009D36B4" w:rsidP="009D36B4">
      <w:pPr>
        <w:spacing w:before="84" w:after="50" w:line="240" w:lineRule="auto"/>
        <w:jc w:val="center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</w:p>
    <w:p w:rsidR="001E0FEB" w:rsidRPr="009D36B4" w:rsidRDefault="001E0FEB" w:rsidP="009D36B4">
      <w:pPr>
        <w:spacing w:before="84" w:after="50" w:line="240" w:lineRule="auto"/>
        <w:jc w:val="center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lastRenderedPageBreak/>
        <w:t>Водопотребление сельского поселения.</w:t>
      </w:r>
    </w:p>
    <w:p w:rsidR="001E0FEB" w:rsidRPr="005013F8" w:rsidRDefault="001E0FEB" w:rsidP="009D36B4">
      <w:pPr>
        <w:spacing w:before="84" w:after="50" w:line="240" w:lineRule="auto"/>
        <w:jc w:val="right"/>
        <w:rPr>
          <w:rFonts w:ascii="Tahoma" w:eastAsia="Times New Roman" w:hAnsi="Tahoma" w:cs="Tahoma"/>
          <w:color w:val="161515"/>
          <w:lang w:eastAsia="ru-RU"/>
        </w:rPr>
      </w:pPr>
      <w:r w:rsidRPr="005013F8">
        <w:rPr>
          <w:rFonts w:ascii="Tahoma" w:eastAsia="Times New Roman" w:hAnsi="Tahoma" w:cs="Tahoma"/>
          <w:color w:val="161515"/>
          <w:lang w:eastAsia="ru-RU"/>
        </w:rPr>
        <w:t xml:space="preserve">Таблица № </w:t>
      </w:r>
      <w:r w:rsidR="006C76BB">
        <w:rPr>
          <w:rFonts w:ascii="Tahoma" w:eastAsia="Times New Roman" w:hAnsi="Tahoma" w:cs="Tahoma"/>
          <w:color w:val="161515"/>
          <w:lang w:eastAsia="ru-RU"/>
        </w:rPr>
        <w:t>6</w:t>
      </w:r>
      <w:r w:rsidRPr="005013F8">
        <w:rPr>
          <w:rFonts w:ascii="Tahoma" w:eastAsia="Times New Roman" w:hAnsi="Tahoma" w:cs="Tahoma"/>
          <w:color w:val="161515"/>
          <w:lang w:eastAsia="ru-RU"/>
        </w:rPr>
        <w:t>.</w:t>
      </w:r>
    </w:p>
    <w:tbl>
      <w:tblPr>
        <w:tblW w:w="0" w:type="auto"/>
        <w:jc w:val="center"/>
        <w:tblCellSpacing w:w="15" w:type="dxa"/>
        <w:tblInd w:w="-14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3"/>
        <w:gridCol w:w="894"/>
        <w:gridCol w:w="1403"/>
        <w:gridCol w:w="985"/>
        <w:gridCol w:w="1880"/>
        <w:gridCol w:w="1187"/>
        <w:gridCol w:w="1101"/>
        <w:gridCol w:w="921"/>
      </w:tblGrid>
      <w:tr w:rsidR="001E0FEB" w:rsidRPr="005013F8" w:rsidTr="001E0FEB">
        <w:trPr>
          <w:tblCellSpacing w:w="15" w:type="dxa"/>
          <w:jc w:val="center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Населе-ние</w:t>
            </w:r>
            <w:proofErr w:type="spellEnd"/>
            <w:proofErr w:type="gramEnd"/>
          </w:p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</w:t>
            </w:r>
          </w:p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gramStart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итьевое</w:t>
            </w:r>
            <w:proofErr w:type="spellEnd"/>
          </w:p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</w:t>
            </w:r>
            <w:proofErr w:type="spellEnd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человека</w:t>
            </w:r>
          </w:p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</w:t>
            </w:r>
            <w:proofErr w:type="spellStart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год)</w:t>
            </w:r>
          </w:p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  <w:proofErr w:type="spellStart"/>
            <w:proofErr w:type="gramStart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суточ-ный</w:t>
            </w:r>
            <w:proofErr w:type="spellEnd"/>
            <w:proofErr w:type="gramEnd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</w:t>
            </w:r>
          </w:p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</w:t>
            </w:r>
            <w:proofErr w:type="spellStart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</w:t>
            </w:r>
            <w:proofErr w:type="spellEnd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суточной неравномерности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</w:p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суточный расчет</w:t>
            </w:r>
          </w:p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</w:t>
            </w:r>
            <w:proofErr w:type="spellStart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</w:t>
            </w:r>
            <w:proofErr w:type="spellEnd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часовой</w:t>
            </w:r>
          </w:p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неравно-</w:t>
            </w:r>
          </w:p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Расчет-ный</w:t>
            </w:r>
            <w:proofErr w:type="spellEnd"/>
            <w:proofErr w:type="gramEnd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часовой расход</w:t>
            </w:r>
          </w:p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м3/час</w:t>
            </w:r>
          </w:p>
        </w:tc>
      </w:tr>
      <w:tr w:rsidR="001E0FEB" w:rsidRPr="005013F8" w:rsidTr="001E0FEB">
        <w:trPr>
          <w:tblCellSpacing w:w="15" w:type="dxa"/>
          <w:jc w:val="center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0FEB" w:rsidRPr="005013F8" w:rsidTr="001E0FEB">
        <w:trPr>
          <w:tblCellSpacing w:w="15" w:type="dxa"/>
          <w:jc w:val="center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1E0FEB">
            <w:pPr>
              <w:spacing w:before="84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Застройка </w:t>
            </w:r>
            <w:proofErr w:type="spellStart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</w:t>
            </w:r>
            <w:proofErr w:type="gramStart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жилыми домами с водопользованием из колодцев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60257F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60257F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60257F" w:rsidP="00E93809">
            <w:pPr>
              <w:spacing w:before="84" w:after="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1E0FEB" w:rsidRPr="005013F8" w:rsidTr="001E0FEB">
        <w:trPr>
          <w:tblCellSpacing w:w="15" w:type="dxa"/>
          <w:jc w:val="center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1E0FEB">
            <w:pPr>
              <w:spacing w:before="84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2.Неучтенные расходы(10%)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60257F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60257F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60257F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1E0FEB" w:rsidRPr="005013F8" w:rsidTr="001E0FEB">
        <w:trPr>
          <w:tblCellSpacing w:w="15" w:type="dxa"/>
          <w:jc w:val="center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1E0FEB">
            <w:pPr>
              <w:spacing w:before="84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 неучтенными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60257F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60257F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60257F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1E0FEB" w:rsidRPr="005013F8" w:rsidTr="001E0FEB">
        <w:trPr>
          <w:tblCellSpacing w:w="15" w:type="dxa"/>
          <w:jc w:val="center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1E0FEB">
            <w:pPr>
              <w:spacing w:before="84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3.Полив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60257F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60257F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556FFD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0FEB" w:rsidRPr="005013F8" w:rsidTr="001E0FEB">
        <w:trPr>
          <w:tblCellSpacing w:w="15" w:type="dxa"/>
          <w:jc w:val="center"/>
        </w:trPr>
        <w:tc>
          <w:tcPr>
            <w:tcW w:w="2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1E0FEB">
            <w:pPr>
              <w:spacing w:before="84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 поливом;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556FFD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556FFD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1E0FEB" w:rsidP="00E93809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FEB" w:rsidRPr="005013F8" w:rsidRDefault="00556FFD" w:rsidP="00556FFD">
            <w:pPr>
              <w:spacing w:before="84"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</w:tbl>
    <w:p w:rsidR="004D637E" w:rsidRDefault="004D637E" w:rsidP="004D637E">
      <w:pPr>
        <w:spacing w:before="84" w:after="50" w:line="240" w:lineRule="auto"/>
        <w:ind w:left="-851"/>
        <w:jc w:val="right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Таблица </w:t>
      </w:r>
      <w:r w:rsidR="006C76BB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7</w:t>
      </w:r>
    </w:p>
    <w:p w:rsidR="006228FF" w:rsidRPr="004D637E" w:rsidRDefault="006228FF" w:rsidP="00D271D8">
      <w:pPr>
        <w:spacing w:before="84" w:after="50" w:line="240" w:lineRule="auto"/>
        <w:ind w:left="-851"/>
        <w:jc w:val="both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</w:p>
    <w:p w:rsidR="004D637E" w:rsidRDefault="004D637E" w:rsidP="004D637E">
      <w:pPr>
        <w:spacing w:before="84" w:after="50" w:line="240" w:lineRule="auto"/>
        <w:ind w:left="-851"/>
        <w:jc w:val="center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Обеспечение текущей потребности в услугах, водоснабжение</w:t>
      </w:r>
      <w:r w:rsidR="00735669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, для коммунальных услуг</w:t>
      </w:r>
    </w:p>
    <w:tbl>
      <w:tblPr>
        <w:tblStyle w:val="a8"/>
        <w:tblW w:w="0" w:type="auto"/>
        <w:tblInd w:w="-851" w:type="dxa"/>
        <w:tblLook w:val="04A0"/>
      </w:tblPr>
      <w:tblGrid>
        <w:gridCol w:w="2369"/>
        <w:gridCol w:w="2359"/>
        <w:gridCol w:w="2353"/>
        <w:gridCol w:w="1564"/>
        <w:gridCol w:w="1777"/>
      </w:tblGrid>
      <w:tr w:rsidR="004D637E" w:rsidTr="004D637E">
        <w:tc>
          <w:tcPr>
            <w:tcW w:w="2392" w:type="dxa"/>
          </w:tcPr>
          <w:p w:rsidR="004D637E" w:rsidRDefault="004D637E" w:rsidP="004D637E">
            <w:pPr>
              <w:spacing w:before="84" w:after="50"/>
              <w:jc w:val="both"/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  <w:t>проживающих</w:t>
            </w:r>
            <w:proofErr w:type="gramEnd"/>
          </w:p>
          <w:p w:rsidR="004D637E" w:rsidRDefault="004D637E" w:rsidP="004D637E">
            <w:pPr>
              <w:spacing w:before="84" w:after="50"/>
              <w:jc w:val="both"/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393" w:type="dxa"/>
          </w:tcPr>
          <w:p w:rsidR="004D637E" w:rsidRDefault="004D637E" w:rsidP="00D271D8">
            <w:pPr>
              <w:spacing w:before="84" w:after="50"/>
              <w:jc w:val="both"/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  <w:t>Норматив потребления на 1человека м3</w:t>
            </w:r>
          </w:p>
        </w:tc>
        <w:tc>
          <w:tcPr>
            <w:tcW w:w="2393" w:type="dxa"/>
          </w:tcPr>
          <w:p w:rsidR="004D637E" w:rsidRDefault="004D637E" w:rsidP="00D271D8">
            <w:pPr>
              <w:spacing w:before="84" w:after="50"/>
              <w:jc w:val="both"/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  <w:t xml:space="preserve">Количество </w:t>
            </w:r>
          </w:p>
          <w:p w:rsidR="004D637E" w:rsidRDefault="004D637E" w:rsidP="00D271D8">
            <w:pPr>
              <w:spacing w:before="84" w:after="50"/>
              <w:jc w:val="both"/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  <w:t>месяцев</w:t>
            </w:r>
          </w:p>
        </w:tc>
        <w:tc>
          <w:tcPr>
            <w:tcW w:w="1256" w:type="dxa"/>
          </w:tcPr>
          <w:p w:rsidR="004D637E" w:rsidRDefault="004D637E" w:rsidP="00D271D8">
            <w:pPr>
              <w:spacing w:before="84" w:after="50"/>
              <w:jc w:val="both"/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  <w:t>Отпущено воды</w:t>
            </w:r>
          </w:p>
          <w:p w:rsidR="004D637E" w:rsidRDefault="004D637E" w:rsidP="00D271D8">
            <w:pPr>
              <w:spacing w:before="84" w:after="50"/>
              <w:jc w:val="both"/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  <w:t>Населению</w:t>
            </w:r>
          </w:p>
          <w:p w:rsidR="004D637E" w:rsidRDefault="004D637E" w:rsidP="00D271D8">
            <w:pPr>
              <w:spacing w:before="84" w:after="50"/>
              <w:jc w:val="both"/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137" w:type="dxa"/>
          </w:tcPr>
          <w:p w:rsidR="004D637E" w:rsidRDefault="004D637E" w:rsidP="00D271D8">
            <w:pPr>
              <w:spacing w:before="84" w:after="50"/>
              <w:jc w:val="both"/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  <w:t>Коэффицент</w:t>
            </w:r>
            <w:proofErr w:type="spellEnd"/>
          </w:p>
          <w:p w:rsidR="004D637E" w:rsidRDefault="004D637E" w:rsidP="00D271D8">
            <w:pPr>
              <w:spacing w:before="84" w:after="50"/>
              <w:jc w:val="both"/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  <w:t>Обеспечения</w:t>
            </w:r>
          </w:p>
          <w:p w:rsidR="004D637E" w:rsidRDefault="004D637E" w:rsidP="00D271D8">
            <w:pPr>
              <w:spacing w:before="84" w:after="50"/>
              <w:jc w:val="both"/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  <w:t>%</w:t>
            </w:r>
          </w:p>
        </w:tc>
      </w:tr>
      <w:tr w:rsidR="004D637E" w:rsidTr="004D637E">
        <w:tc>
          <w:tcPr>
            <w:tcW w:w="2392" w:type="dxa"/>
          </w:tcPr>
          <w:p w:rsidR="004D637E" w:rsidRDefault="004D637E" w:rsidP="00D271D8">
            <w:pPr>
              <w:spacing w:before="84" w:after="50"/>
              <w:jc w:val="both"/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393" w:type="dxa"/>
          </w:tcPr>
          <w:p w:rsidR="004D637E" w:rsidRDefault="004D637E" w:rsidP="00D271D8">
            <w:pPr>
              <w:spacing w:before="84" w:after="50"/>
              <w:jc w:val="both"/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  <w:t>3,55</w:t>
            </w:r>
          </w:p>
        </w:tc>
        <w:tc>
          <w:tcPr>
            <w:tcW w:w="2393" w:type="dxa"/>
          </w:tcPr>
          <w:p w:rsidR="004D637E" w:rsidRDefault="004D637E" w:rsidP="00D271D8">
            <w:pPr>
              <w:spacing w:before="84" w:after="50"/>
              <w:jc w:val="both"/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6" w:type="dxa"/>
          </w:tcPr>
          <w:p w:rsidR="004D637E" w:rsidRDefault="004D637E" w:rsidP="00D271D8">
            <w:pPr>
              <w:spacing w:before="84" w:after="50"/>
              <w:jc w:val="both"/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w="1137" w:type="dxa"/>
          </w:tcPr>
          <w:p w:rsidR="004D637E" w:rsidRDefault="004D637E" w:rsidP="00D271D8">
            <w:pPr>
              <w:spacing w:before="84" w:after="50"/>
              <w:jc w:val="both"/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1515"/>
                <w:sz w:val="28"/>
                <w:szCs w:val="28"/>
                <w:lang w:eastAsia="ru-RU"/>
              </w:rPr>
              <w:t>5,01</w:t>
            </w:r>
          </w:p>
        </w:tc>
      </w:tr>
    </w:tbl>
    <w:p w:rsidR="00280111" w:rsidRPr="003761D6" w:rsidRDefault="00280111" w:rsidP="003761D6">
      <w:pPr>
        <w:spacing w:before="100" w:beforeAutospacing="1" w:after="100" w:afterAutospacing="1" w:line="240" w:lineRule="auto"/>
        <w:ind w:left="-708" w:hanging="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Водоснабжение сельского поселения на перспективу предусматривается из подземных источников путем расширения водозаборов, модернизации существующих сетей и сооружений централизованного водоснабжения, строительства новых с применением современных технологий и </w:t>
      </w:r>
      <w:proofErr w:type="spellStart"/>
      <w:r w:rsidRPr="003761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материаловСтроительству</w:t>
      </w:r>
      <w:proofErr w:type="spellEnd"/>
      <w:r w:rsidRPr="003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водозаборных сооружений в каждом конкретном случае должны предшествовать специальные гидрогеологические изыскания. Схемой предполагается 100% обеспечение жителей поселения чистой питьевой водой в расчетный </w:t>
      </w:r>
      <w:proofErr w:type="spellStart"/>
      <w:r w:rsidRPr="003761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Start"/>
      <w:r w:rsidRPr="003761D6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3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основных источников водоснабжения сельского поселения для хозяйственно-питьевых, промышленных и сельскохозяйственных </w:t>
      </w:r>
      <w:r w:rsidRPr="003761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нужд принимаются подземные источники, которые используются и в настоящее время. Возможным источником водоснабжения для технических нужд являются поверхностные источники.</w:t>
      </w:r>
    </w:p>
    <w:p w:rsidR="00280111" w:rsidRPr="009D36B4" w:rsidRDefault="009D36B4" w:rsidP="003761D6">
      <w:pPr>
        <w:spacing w:before="100" w:beforeAutospacing="1" w:after="100" w:afterAutospacing="1" w:line="240" w:lineRule="auto"/>
        <w:ind w:left="-708" w:hanging="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4.1.2</w:t>
      </w:r>
      <w:r w:rsidR="00280111" w:rsidRPr="009D3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Проектные предложения.</w:t>
      </w:r>
    </w:p>
    <w:p w:rsidR="00280111" w:rsidRPr="009D36B4" w:rsidRDefault="00280111" w:rsidP="00EC6AFF">
      <w:pPr>
        <w:spacing w:after="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развития системы водоснабжения с/</w:t>
      </w:r>
      <w:proofErr w:type="spellStart"/>
      <w:proofErr w:type="gramStart"/>
      <w:r w:rsidRPr="009D3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9D3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генеральным планом на первую очередь строительства предусмотрены следующие мероприятия:</w:t>
      </w:r>
    </w:p>
    <w:p w:rsidR="00280111" w:rsidRPr="009D36B4" w:rsidRDefault="00280111" w:rsidP="00EC6AFF">
      <w:pPr>
        <w:spacing w:after="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реконструкция артезианских скважин, в виду большого износа;</w:t>
      </w:r>
    </w:p>
    <w:p w:rsidR="00280111" w:rsidRPr="009D36B4" w:rsidRDefault="00280111" w:rsidP="00EC6AFF">
      <w:pPr>
        <w:spacing w:after="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строительства новых водозаборных скважин производительностью по 10 м</w:t>
      </w:r>
      <w:r w:rsidRPr="009D36B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9D3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/час;</w:t>
      </w:r>
    </w:p>
    <w:p w:rsidR="00280111" w:rsidRPr="009D36B4" w:rsidRDefault="00280111" w:rsidP="00EC6AFF">
      <w:pPr>
        <w:spacing w:after="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ремонт водонапорных башен.</w:t>
      </w:r>
    </w:p>
    <w:p w:rsidR="00280111" w:rsidRPr="009D36B4" w:rsidRDefault="00280111" w:rsidP="00EC6AFF">
      <w:pPr>
        <w:spacing w:after="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развития системы водоснабжения с/</w:t>
      </w:r>
      <w:proofErr w:type="spellStart"/>
      <w:proofErr w:type="gramStart"/>
      <w:r w:rsidRPr="009D3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9D3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генеральным планом на расчетный срок предусмотрено: </w:t>
      </w:r>
    </w:p>
    <w:p w:rsidR="00280111" w:rsidRPr="009D36B4" w:rsidRDefault="00280111" w:rsidP="00EC6AFF">
      <w:pPr>
        <w:spacing w:after="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установка новых и замена старых приборов учета водопотребления.</w:t>
      </w:r>
    </w:p>
    <w:p w:rsidR="00280111" w:rsidRPr="009D36B4" w:rsidRDefault="00280111" w:rsidP="00EC6AFF">
      <w:pPr>
        <w:spacing w:after="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установка гидрантов на сети для пожаротушения;</w:t>
      </w:r>
    </w:p>
    <w:p w:rsidR="00280111" w:rsidRPr="009D36B4" w:rsidRDefault="00280111" w:rsidP="00EC6AFF">
      <w:pPr>
        <w:spacing w:after="0" w:line="240" w:lineRule="auto"/>
        <w:ind w:left="-709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 улучшение качества очистки питьевой воды. </w:t>
      </w:r>
    </w:p>
    <w:p w:rsidR="006C76BB" w:rsidRDefault="00280111" w:rsidP="003761D6">
      <w:pPr>
        <w:spacing w:before="100" w:beforeAutospacing="1" w:after="100" w:afterAutospacing="1" w:line="240" w:lineRule="auto"/>
        <w:ind w:left="-708" w:hanging="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Современное состояние и прогноз водопотребления населением поселения на питьевые и хозяйственно-бытовые нужды </w:t>
      </w:r>
    </w:p>
    <w:p w:rsidR="00280111" w:rsidRPr="003761D6" w:rsidRDefault="006C76BB" w:rsidP="006C76BB">
      <w:pPr>
        <w:spacing w:before="100" w:beforeAutospacing="1" w:after="100" w:afterAutospacing="1" w:line="240" w:lineRule="auto"/>
        <w:ind w:left="-708" w:hanging="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8</w:t>
      </w:r>
    </w:p>
    <w:tbl>
      <w:tblPr>
        <w:tblW w:w="0" w:type="auto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09"/>
        <w:gridCol w:w="2673"/>
        <w:gridCol w:w="1559"/>
        <w:gridCol w:w="1985"/>
        <w:gridCol w:w="1701"/>
        <w:gridCol w:w="1701"/>
      </w:tblGrid>
      <w:tr w:rsidR="00E261EC" w:rsidRPr="000714E4" w:rsidTr="00063F7A">
        <w:trPr>
          <w:trHeight w:val="385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  <w:hideMark/>
          </w:tcPr>
          <w:p w:rsidR="00E261EC" w:rsidRPr="00E261EC" w:rsidRDefault="00E261EC" w:rsidP="00735669">
            <w:pPr>
              <w:spacing w:before="100" w:beforeAutospacing="1" w:after="100" w:afterAutospacing="1" w:line="240" w:lineRule="auto"/>
              <w:ind w:left="-708" w:hanging="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61EC" w:rsidRPr="00E261EC" w:rsidRDefault="00E261EC" w:rsidP="00E261EC">
            <w:pPr>
              <w:spacing w:before="100" w:beforeAutospacing="1" w:after="100" w:afterAutospacing="1" w:line="240" w:lineRule="auto"/>
              <w:ind w:left="-708" w:hanging="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 поселение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61EC" w:rsidRDefault="00E261EC" w:rsidP="00E261EC">
            <w:pPr>
              <w:spacing w:before="100" w:beforeAutospacing="1" w:after="100" w:afterAutospacing="1" w:line="240" w:lineRule="auto"/>
              <w:ind w:left="-708" w:hanging="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</w:t>
            </w:r>
          </w:p>
          <w:p w:rsidR="00E261EC" w:rsidRPr="00E261EC" w:rsidRDefault="00E261EC" w:rsidP="00E261EC">
            <w:pPr>
              <w:spacing w:before="100" w:beforeAutospacing="1" w:after="100" w:afterAutospacing="1" w:line="240" w:lineRule="auto"/>
              <w:ind w:left="-708" w:hanging="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26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E32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01.01.2017</w:t>
            </w:r>
            <w:r w:rsidRPr="00E26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61EC" w:rsidRPr="00E261EC" w:rsidRDefault="00E261EC" w:rsidP="00E261EC">
            <w:pPr>
              <w:spacing w:before="100" w:beforeAutospacing="1" w:after="100" w:afterAutospacing="1" w:line="240" w:lineRule="auto"/>
              <w:ind w:left="-708" w:hanging="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</w:t>
            </w:r>
          </w:p>
          <w:p w:rsidR="00E261EC" w:rsidRPr="00E261EC" w:rsidRDefault="00E261EC" w:rsidP="00E261EC">
            <w:pPr>
              <w:spacing w:before="100" w:beforeAutospacing="1" w:after="100" w:afterAutospacing="1" w:line="240" w:lineRule="auto"/>
              <w:ind w:left="-708" w:hanging="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Водопотребление м3/</w:t>
            </w:r>
            <w:proofErr w:type="spellStart"/>
            <w:r w:rsidRPr="00E26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E26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01.01.201</w:t>
            </w:r>
            <w:r w:rsidR="00E32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1EC" w:rsidRPr="00E261EC" w:rsidRDefault="00E261EC" w:rsidP="00735669">
            <w:pPr>
              <w:spacing w:before="100" w:beforeAutospacing="1" w:after="100" w:afterAutospacing="1" w:line="240" w:lineRule="auto"/>
              <w:ind w:left="-708" w:hanging="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водопотребления, м3/</w:t>
            </w:r>
            <w:proofErr w:type="spellStart"/>
            <w:r w:rsidRPr="00E26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E261EC" w:rsidRPr="000714E4" w:rsidTr="00112A9B">
        <w:trPr>
          <w:trHeight w:val="854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E261EC" w:rsidRPr="00E261EC" w:rsidRDefault="00E261EC" w:rsidP="00735669">
            <w:pPr>
              <w:spacing w:before="100" w:beforeAutospacing="1" w:after="100" w:afterAutospacing="1" w:line="240" w:lineRule="auto"/>
              <w:ind w:left="-708" w:hanging="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1EC" w:rsidRPr="00E261EC" w:rsidRDefault="00E261EC" w:rsidP="00735669">
            <w:pPr>
              <w:spacing w:before="100" w:beforeAutospacing="1" w:after="100" w:afterAutospacing="1" w:line="240" w:lineRule="auto"/>
              <w:ind w:left="-708" w:hanging="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1EC" w:rsidRPr="00E261EC" w:rsidRDefault="00E261EC" w:rsidP="00735669">
            <w:pPr>
              <w:spacing w:before="100" w:beforeAutospacing="1" w:after="100" w:afterAutospacing="1" w:line="240" w:lineRule="auto"/>
              <w:ind w:left="-708" w:hanging="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1EC" w:rsidRPr="00E261EC" w:rsidRDefault="00E261EC" w:rsidP="00735669">
            <w:pPr>
              <w:spacing w:before="100" w:beforeAutospacing="1" w:after="100" w:afterAutospacing="1" w:line="240" w:lineRule="auto"/>
              <w:ind w:left="-708" w:hanging="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1EC" w:rsidRPr="00E261EC" w:rsidRDefault="00E261EC" w:rsidP="00E261EC">
            <w:pPr>
              <w:pStyle w:val="a9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очередь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1EC" w:rsidRPr="00E261EC" w:rsidRDefault="00E261EC" w:rsidP="00735669">
            <w:pPr>
              <w:spacing w:before="100" w:beforeAutospacing="1" w:after="100" w:afterAutospacing="1" w:line="240" w:lineRule="auto"/>
              <w:ind w:left="-708" w:hanging="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Расчетный </w:t>
            </w:r>
          </w:p>
          <w:p w:rsidR="00E261EC" w:rsidRPr="00E261EC" w:rsidRDefault="00E261EC" w:rsidP="00735669">
            <w:pPr>
              <w:spacing w:before="100" w:beforeAutospacing="1" w:after="100" w:afterAutospacing="1" w:line="240" w:lineRule="auto"/>
              <w:ind w:left="-708" w:hanging="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</w:tr>
      <w:tr w:rsidR="00B831CE" w:rsidRPr="000714E4" w:rsidTr="0073566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B831CE" w:rsidRDefault="00B831CE" w:rsidP="00735669">
            <w:pPr>
              <w:spacing w:before="100" w:beforeAutospacing="1" w:after="100" w:afterAutospacing="1" w:line="240" w:lineRule="auto"/>
              <w:ind w:left="-708" w:hanging="1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31CE" w:rsidRPr="000714E4" w:rsidRDefault="00B831CE" w:rsidP="00735669">
            <w:pPr>
              <w:spacing w:before="100" w:beforeAutospacing="1" w:after="100" w:afterAutospacing="1" w:line="240" w:lineRule="auto"/>
              <w:ind w:left="-708" w:hanging="1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CE" w:rsidRPr="000714E4" w:rsidRDefault="00B831CE" w:rsidP="00735669">
            <w:pPr>
              <w:spacing w:before="100" w:beforeAutospacing="1" w:after="100" w:afterAutospacing="1" w:line="240" w:lineRule="auto"/>
              <w:ind w:left="-708" w:hanging="1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«Новозаганское»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CE" w:rsidRPr="000714E4" w:rsidRDefault="00B831CE" w:rsidP="00C86C2C">
            <w:pPr>
              <w:spacing w:before="100" w:beforeAutospacing="1" w:after="100" w:afterAutospacing="1" w:line="240" w:lineRule="auto"/>
              <w:ind w:left="-708" w:hanging="1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2,143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CE" w:rsidRPr="000714E4" w:rsidRDefault="00B831CE" w:rsidP="00C86C2C">
            <w:pPr>
              <w:spacing w:before="100" w:beforeAutospacing="1" w:after="100" w:afterAutospacing="1" w:line="240" w:lineRule="auto"/>
              <w:ind w:left="-708" w:hanging="1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CE" w:rsidRPr="000714E4" w:rsidRDefault="00B831CE" w:rsidP="00C86C2C">
            <w:pPr>
              <w:spacing w:before="100" w:beforeAutospacing="1" w:after="100" w:afterAutospacing="1" w:line="240" w:lineRule="auto"/>
              <w:ind w:left="-708" w:hanging="1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1CE" w:rsidRPr="000714E4" w:rsidRDefault="00B831CE" w:rsidP="00C86C2C">
            <w:pPr>
              <w:spacing w:before="100" w:beforeAutospacing="1" w:after="100" w:afterAutospacing="1" w:line="240" w:lineRule="auto"/>
              <w:ind w:left="-708" w:hanging="1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</w:tr>
    </w:tbl>
    <w:p w:rsidR="00280111" w:rsidRPr="000714E4" w:rsidRDefault="00280111" w:rsidP="003761D6">
      <w:pPr>
        <w:spacing w:before="100" w:beforeAutospacing="1" w:after="100" w:afterAutospacing="1" w:line="240" w:lineRule="auto"/>
        <w:ind w:left="-708" w:hanging="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 питьевой воды на 1 человек в сутки принят 230 литров.</w:t>
      </w:r>
    </w:p>
    <w:p w:rsidR="005E0EB9" w:rsidRPr="009D36B4" w:rsidRDefault="009D36B4" w:rsidP="003761D6">
      <w:pPr>
        <w:pStyle w:val="ConsPlusNormal"/>
        <w:widowControl/>
        <w:numPr>
          <w:ilvl w:val="1"/>
          <w:numId w:val="3"/>
        </w:numPr>
        <w:spacing w:line="360" w:lineRule="auto"/>
        <w:ind w:left="-708" w:hanging="143"/>
        <w:rPr>
          <w:rFonts w:ascii="Times New Roman" w:hAnsi="Times New Roman" w:cs="Times New Roman"/>
          <w:sz w:val="28"/>
          <w:szCs w:val="28"/>
        </w:rPr>
      </w:pPr>
      <w:r w:rsidRPr="009D36B4">
        <w:rPr>
          <w:rFonts w:ascii="Times New Roman" w:hAnsi="Times New Roman" w:cs="Times New Roman"/>
          <w:sz w:val="28"/>
          <w:szCs w:val="28"/>
        </w:rPr>
        <w:t xml:space="preserve">4.1.3. </w:t>
      </w:r>
      <w:r w:rsidR="005E0EB9" w:rsidRPr="009D36B4">
        <w:rPr>
          <w:rFonts w:ascii="Times New Roman" w:hAnsi="Times New Roman" w:cs="Times New Roman"/>
          <w:sz w:val="28"/>
          <w:szCs w:val="28"/>
        </w:rPr>
        <w:t>Обеспечение населения питьевой водой нормативного качества</w:t>
      </w:r>
    </w:p>
    <w:p w:rsidR="005E0EB9" w:rsidRPr="003761D6" w:rsidRDefault="005E0EB9" w:rsidP="003761D6">
      <w:pPr>
        <w:pStyle w:val="ConsPlusNormal"/>
        <w:widowControl/>
        <w:spacing w:line="360" w:lineRule="auto"/>
        <w:ind w:left="-708" w:hanging="143"/>
        <w:rPr>
          <w:rFonts w:ascii="Times New Roman" w:hAnsi="Times New Roman" w:cs="Times New Roman"/>
          <w:b/>
          <w:sz w:val="28"/>
          <w:szCs w:val="28"/>
        </w:rPr>
      </w:pPr>
    </w:p>
    <w:p w:rsidR="005E0EB9" w:rsidRPr="003761D6" w:rsidRDefault="005E0EB9" w:rsidP="003761D6">
      <w:pPr>
        <w:pStyle w:val="ConsPlusNormal"/>
        <w:widowControl/>
        <w:spacing w:line="360" w:lineRule="auto"/>
        <w:ind w:left="-708" w:hanging="143"/>
        <w:jc w:val="both"/>
        <w:rPr>
          <w:rFonts w:ascii="Times New Roman" w:hAnsi="Times New Roman" w:cs="Times New Roman"/>
          <w:sz w:val="28"/>
          <w:szCs w:val="28"/>
        </w:rPr>
      </w:pPr>
      <w:r w:rsidRPr="003761D6">
        <w:rPr>
          <w:rFonts w:ascii="Times New Roman" w:hAnsi="Times New Roman" w:cs="Times New Roman"/>
          <w:sz w:val="28"/>
          <w:szCs w:val="28"/>
        </w:rPr>
        <w:t xml:space="preserve">Источниками водоснабжения в  поселение являются водозаборные скважины населенных </w:t>
      </w:r>
      <w:proofErr w:type="gramStart"/>
      <w:r w:rsidRPr="003761D6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3761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EB9" w:rsidRPr="003761D6" w:rsidRDefault="005E0EB9" w:rsidP="003761D6">
      <w:pPr>
        <w:pStyle w:val="ConsPlusNormal"/>
        <w:widowControl/>
        <w:spacing w:line="360" w:lineRule="auto"/>
        <w:ind w:left="-708" w:hanging="143"/>
        <w:jc w:val="both"/>
        <w:rPr>
          <w:rFonts w:ascii="Times New Roman" w:hAnsi="Times New Roman" w:cs="Times New Roman"/>
          <w:sz w:val="28"/>
          <w:szCs w:val="28"/>
        </w:rPr>
      </w:pPr>
      <w:r w:rsidRPr="003761D6">
        <w:rPr>
          <w:rFonts w:ascii="Times New Roman" w:hAnsi="Times New Roman" w:cs="Times New Roman"/>
          <w:sz w:val="28"/>
          <w:szCs w:val="28"/>
        </w:rPr>
        <w:t>Вода соответствует нормативам в населенных пунктах: Новый и  Старый Заган.</w:t>
      </w:r>
    </w:p>
    <w:p w:rsidR="005E0EB9" w:rsidRPr="003761D6" w:rsidRDefault="005E0EB9" w:rsidP="009D36B4">
      <w:pPr>
        <w:pStyle w:val="ConsPlusNormal"/>
        <w:widowControl/>
        <w:spacing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1D6">
        <w:rPr>
          <w:rFonts w:ascii="Times New Roman" w:hAnsi="Times New Roman" w:cs="Times New Roman"/>
          <w:sz w:val="28"/>
          <w:szCs w:val="28"/>
        </w:rPr>
        <w:t>Для решения этой задачи предусматриваются следующие организационно-технические мероприятия:</w:t>
      </w:r>
    </w:p>
    <w:p w:rsidR="005E0EB9" w:rsidRPr="003761D6" w:rsidRDefault="005E0EB9" w:rsidP="009D36B4">
      <w:pPr>
        <w:pStyle w:val="ConsPlusNormal"/>
        <w:widowControl/>
        <w:spacing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1D6">
        <w:rPr>
          <w:rFonts w:ascii="Times New Roman" w:hAnsi="Times New Roman" w:cs="Times New Roman"/>
          <w:sz w:val="28"/>
          <w:szCs w:val="28"/>
        </w:rPr>
        <w:t>- проведение инвентаризации объектов водоснабжения, в первую очередь водозаборных скважин;</w:t>
      </w:r>
    </w:p>
    <w:p w:rsidR="005E0EB9" w:rsidRPr="003761D6" w:rsidRDefault="005E0EB9" w:rsidP="009D36B4">
      <w:pPr>
        <w:pStyle w:val="ConsPlusNormal"/>
        <w:widowControl/>
        <w:spacing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1D6">
        <w:rPr>
          <w:rFonts w:ascii="Times New Roman" w:hAnsi="Times New Roman" w:cs="Times New Roman"/>
          <w:sz w:val="28"/>
          <w:szCs w:val="28"/>
        </w:rPr>
        <w:t>- проведение анализа качества питьевой воды в населенных пунктах, не охваченных контролем;</w:t>
      </w:r>
    </w:p>
    <w:p w:rsidR="005E0EB9" w:rsidRPr="003761D6" w:rsidRDefault="005E0EB9" w:rsidP="009D36B4">
      <w:pPr>
        <w:pStyle w:val="ConsPlusNormal"/>
        <w:widowControl/>
        <w:spacing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1D6">
        <w:rPr>
          <w:rFonts w:ascii="Times New Roman" w:hAnsi="Times New Roman" w:cs="Times New Roman"/>
          <w:sz w:val="28"/>
          <w:szCs w:val="28"/>
        </w:rPr>
        <w:lastRenderedPageBreak/>
        <w:t>- формирование реестра бюджетных дошкольных, образовательных и лечебных учреждений, нуждающихся в оборудовании для очистки воды (фильтры);</w:t>
      </w:r>
    </w:p>
    <w:p w:rsidR="005E0EB9" w:rsidRPr="003761D6" w:rsidRDefault="005E0EB9" w:rsidP="009D36B4">
      <w:pPr>
        <w:pStyle w:val="ConsPlusNormal"/>
        <w:widowControl/>
        <w:spacing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1D6">
        <w:rPr>
          <w:rFonts w:ascii="Times New Roman" w:hAnsi="Times New Roman" w:cs="Times New Roman"/>
          <w:sz w:val="28"/>
          <w:szCs w:val="28"/>
        </w:rPr>
        <w:t>- заключение долгосрочных договоров аренды или концессии с частными операторами;</w:t>
      </w:r>
    </w:p>
    <w:p w:rsidR="005E0EB9" w:rsidRPr="003761D6" w:rsidRDefault="005E0EB9" w:rsidP="009D36B4">
      <w:pPr>
        <w:pStyle w:val="ConsPlusNormal"/>
        <w:widowControl/>
        <w:spacing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1D6">
        <w:rPr>
          <w:rFonts w:ascii="Times New Roman" w:hAnsi="Times New Roman" w:cs="Times New Roman"/>
          <w:sz w:val="28"/>
          <w:szCs w:val="28"/>
        </w:rPr>
        <w:t>- разработка проектной документации на  строительство,  реконструкцию и модернизацию объектов водоснабжения.</w:t>
      </w:r>
    </w:p>
    <w:p w:rsidR="005E0EB9" w:rsidRPr="003761D6" w:rsidRDefault="005E0EB9" w:rsidP="009D36B4">
      <w:pPr>
        <w:pStyle w:val="ConsPlusNormal"/>
        <w:widowControl/>
        <w:spacing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1D6">
        <w:rPr>
          <w:rFonts w:ascii="Times New Roman" w:hAnsi="Times New Roman" w:cs="Times New Roman"/>
          <w:sz w:val="28"/>
          <w:szCs w:val="28"/>
        </w:rPr>
        <w:tab/>
      </w:r>
      <w:r w:rsidRPr="003761D6">
        <w:rPr>
          <w:rFonts w:ascii="Times New Roman" w:hAnsi="Times New Roman" w:cs="Times New Roman"/>
          <w:sz w:val="28"/>
          <w:szCs w:val="28"/>
        </w:rPr>
        <w:tab/>
        <w:t xml:space="preserve">В настоящей  программе планируется строительство станции водоподготовки в селе </w:t>
      </w:r>
      <w:proofErr w:type="gramStart"/>
      <w:r w:rsidRPr="003761D6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3761D6">
        <w:rPr>
          <w:rFonts w:ascii="Times New Roman" w:hAnsi="Times New Roman" w:cs="Times New Roman"/>
          <w:sz w:val="28"/>
          <w:szCs w:val="28"/>
        </w:rPr>
        <w:t xml:space="preserve"> Заган.</w:t>
      </w:r>
    </w:p>
    <w:p w:rsidR="005E0EB9" w:rsidRPr="003761D6" w:rsidRDefault="005E0EB9" w:rsidP="009D36B4">
      <w:pPr>
        <w:pStyle w:val="ConsPlusNormal"/>
        <w:widowControl/>
        <w:spacing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1D6">
        <w:rPr>
          <w:rFonts w:ascii="Times New Roman" w:hAnsi="Times New Roman" w:cs="Times New Roman"/>
          <w:sz w:val="28"/>
          <w:szCs w:val="28"/>
        </w:rPr>
        <w:tab/>
      </w:r>
      <w:r w:rsidRPr="003761D6">
        <w:rPr>
          <w:rFonts w:ascii="Times New Roman" w:hAnsi="Times New Roman" w:cs="Times New Roman"/>
          <w:sz w:val="28"/>
          <w:szCs w:val="28"/>
        </w:rPr>
        <w:tab/>
        <w:t>В рамках развития водоснабжения в муниципальных образованиях предусматривается строительство водозаборных скважины.</w:t>
      </w:r>
    </w:p>
    <w:p w:rsidR="005E0EB9" w:rsidRPr="003761D6" w:rsidRDefault="005E0EB9" w:rsidP="009D36B4">
      <w:pPr>
        <w:pStyle w:val="ConsPlusNormal"/>
        <w:widowControl/>
        <w:spacing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1D6">
        <w:rPr>
          <w:rFonts w:ascii="Times New Roman" w:hAnsi="Times New Roman" w:cs="Times New Roman"/>
          <w:sz w:val="28"/>
          <w:szCs w:val="28"/>
        </w:rPr>
        <w:t xml:space="preserve">- в селах </w:t>
      </w:r>
      <w:proofErr w:type="gramStart"/>
      <w:r w:rsidRPr="003761D6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3761D6">
        <w:rPr>
          <w:rFonts w:ascii="Times New Roman" w:hAnsi="Times New Roman" w:cs="Times New Roman"/>
          <w:sz w:val="28"/>
          <w:szCs w:val="28"/>
        </w:rPr>
        <w:t xml:space="preserve"> Заган по 1 скважине;</w:t>
      </w:r>
    </w:p>
    <w:p w:rsidR="005E0EB9" w:rsidRPr="003761D6" w:rsidRDefault="005E0EB9" w:rsidP="009D36B4">
      <w:pPr>
        <w:pStyle w:val="ConsPlusNormal"/>
        <w:widowControl/>
        <w:spacing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1D6">
        <w:rPr>
          <w:rFonts w:ascii="Times New Roman" w:hAnsi="Times New Roman" w:cs="Times New Roman"/>
          <w:sz w:val="28"/>
          <w:szCs w:val="28"/>
        </w:rPr>
        <w:tab/>
      </w:r>
      <w:r w:rsidRPr="003761D6">
        <w:rPr>
          <w:rFonts w:ascii="Times New Roman" w:hAnsi="Times New Roman" w:cs="Times New Roman"/>
          <w:sz w:val="28"/>
          <w:szCs w:val="28"/>
        </w:rPr>
        <w:tab/>
        <w:t xml:space="preserve">Планируется реконструкция, модернизация  водозаборных сооружений (скважин) в </w:t>
      </w:r>
      <w:proofErr w:type="gramStart"/>
      <w:r w:rsidRPr="003761D6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3761D6">
        <w:rPr>
          <w:rFonts w:ascii="Times New Roman" w:hAnsi="Times New Roman" w:cs="Times New Roman"/>
          <w:sz w:val="28"/>
          <w:szCs w:val="28"/>
        </w:rPr>
        <w:t xml:space="preserve"> Заган.</w:t>
      </w:r>
    </w:p>
    <w:p w:rsidR="006C76BB" w:rsidRDefault="006C76BB" w:rsidP="00EC6AFF">
      <w:pPr>
        <w:shd w:val="clear" w:color="auto" w:fill="FFFFFF"/>
        <w:spacing w:after="0" w:line="360" w:lineRule="auto"/>
        <w:ind w:left="1021"/>
        <w:rPr>
          <w:rFonts w:ascii="Times New Roman" w:eastAsia="Times New Roman" w:hAnsi="Times New Roman" w:cs="Times New Roman"/>
          <w:b/>
          <w:color w:val="000000" w:themeColor="text1"/>
          <w:spacing w:val="12"/>
          <w:sz w:val="28"/>
          <w:szCs w:val="28"/>
          <w:lang w:eastAsia="ru-RU"/>
        </w:rPr>
      </w:pPr>
    </w:p>
    <w:p w:rsidR="00EC6AFF" w:rsidRPr="00060F25" w:rsidRDefault="009D36B4" w:rsidP="00EC6AFF">
      <w:pPr>
        <w:shd w:val="clear" w:color="auto" w:fill="FFFFFF"/>
        <w:spacing w:after="0" w:line="360" w:lineRule="auto"/>
        <w:ind w:left="1021"/>
        <w:rPr>
          <w:rFonts w:ascii="Times New Roman" w:eastAsia="Times New Roman" w:hAnsi="Times New Roman" w:cs="Times New Roman"/>
          <w:b/>
          <w:color w:val="000000" w:themeColor="text1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2"/>
          <w:sz w:val="28"/>
          <w:szCs w:val="28"/>
          <w:lang w:eastAsia="ru-RU"/>
        </w:rPr>
        <w:t xml:space="preserve">4.2 </w:t>
      </w:r>
      <w:r w:rsidR="00EC6AFF" w:rsidRPr="00060F25">
        <w:rPr>
          <w:rFonts w:ascii="Times New Roman" w:eastAsia="Times New Roman" w:hAnsi="Times New Roman" w:cs="Times New Roman"/>
          <w:b/>
          <w:color w:val="000000" w:themeColor="text1"/>
          <w:spacing w:val="12"/>
          <w:sz w:val="28"/>
          <w:szCs w:val="28"/>
          <w:lang w:eastAsia="ru-RU"/>
        </w:rPr>
        <w:t xml:space="preserve">ВОДООТВЕДЕНИЕ </w:t>
      </w:r>
    </w:p>
    <w:p w:rsidR="00EC6AFF" w:rsidRPr="00EC6AFF" w:rsidRDefault="00EC6AFF" w:rsidP="00EC6AFF">
      <w:pPr>
        <w:shd w:val="clear" w:color="auto" w:fill="FFFFFF"/>
        <w:spacing w:after="0" w:line="360" w:lineRule="auto"/>
        <w:ind w:left="-709"/>
        <w:rPr>
          <w:rFonts w:ascii="Arial" w:eastAsia="Times New Roman" w:hAnsi="Arial" w:cs="Arial"/>
          <w:color w:val="000000" w:themeColor="text1"/>
          <w:spacing w:val="12"/>
          <w:sz w:val="28"/>
          <w:szCs w:val="28"/>
          <w:lang w:eastAsia="ru-RU"/>
        </w:rPr>
      </w:pPr>
      <w:r w:rsidRPr="00EC6AFF">
        <w:rPr>
          <w:rFonts w:ascii="Arial" w:eastAsia="Times New Roman" w:hAnsi="Arial" w:cs="Arial"/>
          <w:color w:val="000000" w:themeColor="text1"/>
          <w:spacing w:val="12"/>
          <w:sz w:val="28"/>
          <w:szCs w:val="28"/>
          <w:lang w:eastAsia="ru-RU"/>
        </w:rPr>
        <w:t xml:space="preserve">Централизованная система канализации в сельском поселении </w:t>
      </w:r>
      <w:r>
        <w:rPr>
          <w:rFonts w:ascii="Arial" w:eastAsia="Times New Roman" w:hAnsi="Arial" w:cs="Arial"/>
          <w:color w:val="000000" w:themeColor="text1"/>
          <w:spacing w:val="12"/>
          <w:sz w:val="28"/>
          <w:szCs w:val="28"/>
          <w:lang w:eastAsia="ru-RU"/>
        </w:rPr>
        <w:t>«Новозаганское»</w:t>
      </w:r>
      <w:r w:rsidRPr="00EC6AFF">
        <w:rPr>
          <w:rFonts w:ascii="Arial" w:eastAsia="Times New Roman" w:hAnsi="Arial" w:cs="Arial"/>
          <w:color w:val="000000" w:themeColor="text1"/>
          <w:spacing w:val="12"/>
          <w:sz w:val="28"/>
          <w:szCs w:val="28"/>
          <w:lang w:eastAsia="ru-RU"/>
        </w:rPr>
        <w:t xml:space="preserve"> отсутствует. Водоотведение общественных зданий, индивидуальных и многоквартирных домов предусматривается в выгребные ямы. Основная </w:t>
      </w:r>
      <w:proofErr w:type="gramStart"/>
      <w:r w:rsidRPr="00EC6AFF">
        <w:rPr>
          <w:rFonts w:ascii="Arial" w:eastAsia="Times New Roman" w:hAnsi="Arial" w:cs="Arial"/>
          <w:color w:val="000000" w:themeColor="text1"/>
          <w:spacing w:val="12"/>
          <w:sz w:val="28"/>
          <w:szCs w:val="28"/>
          <w:lang w:eastAsia="ru-RU"/>
        </w:rPr>
        <w:t>часть жителей усадебных домов пользуется надворными</w:t>
      </w:r>
      <w:proofErr w:type="gramEnd"/>
      <w:r w:rsidRPr="00EC6AFF">
        <w:rPr>
          <w:rFonts w:ascii="Arial" w:eastAsia="Times New Roman" w:hAnsi="Arial" w:cs="Arial"/>
          <w:color w:val="000000" w:themeColor="text1"/>
          <w:spacing w:val="12"/>
          <w:sz w:val="28"/>
          <w:szCs w:val="28"/>
          <w:lang w:eastAsia="ru-RU"/>
        </w:rPr>
        <w:t xml:space="preserve"> туалетами. </w:t>
      </w:r>
    </w:p>
    <w:p w:rsidR="00EC6AFF" w:rsidRPr="00EC6AFF" w:rsidRDefault="00EC6AFF" w:rsidP="00EC6AFF">
      <w:pPr>
        <w:shd w:val="clear" w:color="auto" w:fill="FFFFFF"/>
        <w:spacing w:after="0" w:line="360" w:lineRule="auto"/>
        <w:ind w:left="-709"/>
        <w:rPr>
          <w:rFonts w:ascii="Arial" w:eastAsia="Times New Roman" w:hAnsi="Arial" w:cs="Arial"/>
          <w:color w:val="000000" w:themeColor="text1"/>
          <w:spacing w:val="12"/>
          <w:sz w:val="28"/>
          <w:szCs w:val="28"/>
          <w:lang w:eastAsia="ru-RU"/>
        </w:rPr>
      </w:pPr>
      <w:r w:rsidRPr="00EC6AFF">
        <w:rPr>
          <w:rFonts w:ascii="Arial" w:eastAsia="Times New Roman" w:hAnsi="Arial" w:cs="Arial"/>
          <w:color w:val="000000" w:themeColor="text1"/>
          <w:spacing w:val="12"/>
          <w:sz w:val="28"/>
          <w:szCs w:val="28"/>
          <w:lang w:eastAsia="ru-RU"/>
        </w:rPr>
        <w:t>. Канализ</w:t>
      </w:r>
      <w:r>
        <w:rPr>
          <w:rFonts w:ascii="Arial" w:eastAsia="Times New Roman" w:hAnsi="Arial" w:cs="Arial"/>
          <w:color w:val="000000" w:themeColor="text1"/>
          <w:spacing w:val="12"/>
          <w:sz w:val="28"/>
          <w:szCs w:val="28"/>
          <w:lang w:eastAsia="ru-RU"/>
        </w:rPr>
        <w:t>ация</w:t>
      </w:r>
      <w:r w:rsidRPr="00EC6AFF">
        <w:rPr>
          <w:rFonts w:ascii="Arial" w:eastAsia="Times New Roman" w:hAnsi="Arial" w:cs="Arial"/>
          <w:color w:val="000000" w:themeColor="text1"/>
          <w:spacing w:val="12"/>
          <w:sz w:val="28"/>
          <w:szCs w:val="28"/>
          <w:lang w:eastAsia="ru-RU"/>
        </w:rPr>
        <w:t xml:space="preserve"> может быть осуществлено в выгребные ямы с вывозом стоков из выгребных ям на очистные сооружения. </w:t>
      </w:r>
    </w:p>
    <w:p w:rsidR="00060F25" w:rsidRPr="009D36B4" w:rsidRDefault="009D36B4" w:rsidP="00060F25">
      <w:pPr>
        <w:spacing w:before="84" w:after="50" w:line="240" w:lineRule="auto"/>
        <w:jc w:val="both"/>
        <w:rPr>
          <w:rFonts w:ascii="Times New Roman" w:eastAsia="Times New Roman" w:hAnsi="Times New Roman" w:cs="Times New Roman"/>
          <w:b/>
          <w:color w:val="161515"/>
          <w:sz w:val="28"/>
          <w:szCs w:val="28"/>
          <w:lang w:eastAsia="ru-RU"/>
        </w:rPr>
      </w:pPr>
      <w:r w:rsidRPr="009D36B4">
        <w:rPr>
          <w:rFonts w:ascii="Arial" w:eastAsia="Times New Roman" w:hAnsi="Arial" w:cs="Arial"/>
          <w:b/>
          <w:color w:val="000000" w:themeColor="text1"/>
          <w:spacing w:val="12"/>
          <w:sz w:val="28"/>
          <w:szCs w:val="28"/>
          <w:lang w:eastAsia="ru-RU"/>
        </w:rPr>
        <w:t>5.</w:t>
      </w:r>
      <w:r w:rsidR="00EC6AFF" w:rsidRPr="009D36B4">
        <w:rPr>
          <w:rFonts w:ascii="Arial" w:eastAsia="Times New Roman" w:hAnsi="Arial" w:cs="Arial"/>
          <w:color w:val="666666"/>
          <w:spacing w:val="12"/>
          <w:sz w:val="28"/>
          <w:szCs w:val="28"/>
          <w:lang w:eastAsia="ru-RU"/>
        </w:rPr>
        <w:t> </w:t>
      </w:r>
      <w:r w:rsidR="00060F25" w:rsidRPr="009D36B4">
        <w:rPr>
          <w:rFonts w:ascii="Times New Roman" w:eastAsia="Times New Roman" w:hAnsi="Times New Roman" w:cs="Times New Roman"/>
          <w:b/>
          <w:color w:val="161515"/>
          <w:sz w:val="28"/>
          <w:szCs w:val="28"/>
          <w:lang w:eastAsia="ru-RU"/>
        </w:rPr>
        <w:t>Зоны санитарной охраны источников водоснабжения</w:t>
      </w:r>
    </w:p>
    <w:p w:rsidR="00060F25" w:rsidRPr="009D36B4" w:rsidRDefault="00060F25" w:rsidP="00060F25">
      <w:pPr>
        <w:spacing w:before="84" w:after="50" w:line="240" w:lineRule="auto"/>
        <w:ind w:left="-851"/>
        <w:jc w:val="both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Зоны санитарной охраны должны предусматриваться на всех источниках водоснабжения и водопроводах хозяйственно-питьевого назначения в целях обеспечения их санитарно-эпидемиологической надежности.</w:t>
      </w:r>
    </w:p>
    <w:p w:rsidR="00060F25" w:rsidRPr="009D36B4" w:rsidRDefault="00060F25" w:rsidP="00060F25">
      <w:pPr>
        <w:spacing w:before="84" w:after="50" w:line="240" w:lineRule="auto"/>
        <w:ind w:left="-851"/>
        <w:jc w:val="both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В целях предохранения источников водоснабжения от возможного загрязнения в соответствии с требованиями </w:t>
      </w:r>
      <w:proofErr w:type="spellStart"/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СанПиН</w:t>
      </w:r>
      <w:proofErr w:type="spellEnd"/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2.1.4.1110-02 «Зоны санитарной охраны источников водоснабжения и водопроводов питьевого назначения» предусматривается организация вокруг артезианских скважин зоны санитарной охраны из трех поясов.</w:t>
      </w:r>
    </w:p>
    <w:p w:rsidR="00060F25" w:rsidRPr="009D36B4" w:rsidRDefault="00060F25" w:rsidP="00060F25">
      <w:pPr>
        <w:spacing w:before="84" w:after="50" w:line="240" w:lineRule="auto"/>
        <w:ind w:left="-851"/>
        <w:jc w:val="both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Первый пояс зоны санитарной охраны (зона строго режима) включает площадку вокруг скважины радиусом 50м, ограждаемую забором высотой 1,2м. Территория должна быть спланирована и озеленена.</w:t>
      </w:r>
    </w:p>
    <w:p w:rsidR="00060F25" w:rsidRPr="009D36B4" w:rsidRDefault="00060F25" w:rsidP="00060F25">
      <w:pPr>
        <w:spacing w:before="84" w:after="50" w:line="240" w:lineRule="auto"/>
        <w:ind w:left="-851"/>
        <w:jc w:val="both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lastRenderedPageBreak/>
        <w:t>На территории первого пояса запрещается:</w:t>
      </w:r>
    </w:p>
    <w:p w:rsidR="00060F25" w:rsidRPr="009D36B4" w:rsidRDefault="00060F25" w:rsidP="00060F25">
      <w:pPr>
        <w:spacing w:before="84" w:after="50" w:line="240" w:lineRule="auto"/>
        <w:ind w:left="-851"/>
        <w:jc w:val="both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sym w:font="Symbol" w:char="F0B7"/>
      </w: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​ проживание людей</w:t>
      </w:r>
    </w:p>
    <w:p w:rsidR="00060F25" w:rsidRPr="009D36B4" w:rsidRDefault="00060F25" w:rsidP="00060F25">
      <w:pPr>
        <w:spacing w:before="84" w:after="50" w:line="240" w:lineRule="auto"/>
        <w:ind w:left="-851"/>
        <w:jc w:val="both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sym w:font="Symbol" w:char="F0B7"/>
      </w: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​ содержание и выпас скота и птиц</w:t>
      </w:r>
    </w:p>
    <w:p w:rsidR="00060F25" w:rsidRPr="009D36B4" w:rsidRDefault="00060F25" w:rsidP="00060F25">
      <w:pPr>
        <w:spacing w:before="84" w:after="50" w:line="240" w:lineRule="auto"/>
        <w:ind w:left="-851"/>
        <w:jc w:val="both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sym w:font="Symbol" w:char="F0B7"/>
      </w: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​ строительство зданий и сооружений, не имеющих прямого отношения к водопроводу</w:t>
      </w:r>
    </w:p>
    <w:p w:rsidR="00060F25" w:rsidRPr="009D36B4" w:rsidRDefault="00060F25" w:rsidP="00060F25">
      <w:pPr>
        <w:spacing w:before="84" w:after="50" w:line="240" w:lineRule="auto"/>
        <w:ind w:left="-851"/>
        <w:jc w:val="both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Для лиц, работающих на территории первого пояса, устанавливается обязательная иммунизация по группе водных инфекций, обязательный периодический медицинский осмотр и проверка на </w:t>
      </w:r>
      <w:proofErr w:type="spellStart"/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бациллоопасность</w:t>
      </w:r>
      <w:proofErr w:type="spellEnd"/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.</w:t>
      </w:r>
    </w:p>
    <w:p w:rsidR="00060F25" w:rsidRPr="009D36B4" w:rsidRDefault="00060F25" w:rsidP="00060F25">
      <w:pPr>
        <w:spacing w:before="84" w:after="50" w:line="240" w:lineRule="auto"/>
        <w:ind w:left="-851"/>
        <w:jc w:val="both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Территория площадки очищается от мусора и нечистот и обеззараживается хлорной известью.</w:t>
      </w:r>
    </w:p>
    <w:p w:rsidR="00060F25" w:rsidRPr="009D36B4" w:rsidRDefault="00060F25" w:rsidP="00060F25">
      <w:pPr>
        <w:spacing w:before="84" w:after="50" w:line="240" w:lineRule="auto"/>
        <w:ind w:left="-851"/>
        <w:jc w:val="both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На территории зоны второго пояса радиусом 150м предусматриваются следующие санитарно-технические мероприятия: </w:t>
      </w:r>
    </w:p>
    <w:p w:rsidR="00060F25" w:rsidRPr="009D36B4" w:rsidRDefault="00060F25" w:rsidP="00060F25">
      <w:pPr>
        <w:spacing w:before="84" w:after="50" w:line="240" w:lineRule="auto"/>
        <w:ind w:left="-851"/>
        <w:jc w:val="both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sym w:font="Symbol" w:char="F0B7"/>
      </w: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​ всякое строительство (промышленное и жилищное) подлежит размещать по согласованию с территориальным отделом Управления </w:t>
      </w:r>
      <w:proofErr w:type="spellStart"/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Роспотребнадзора</w:t>
      </w:r>
      <w:proofErr w:type="spellEnd"/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</w:t>
      </w:r>
    </w:p>
    <w:p w:rsidR="00060F25" w:rsidRPr="009D36B4" w:rsidRDefault="00060F25" w:rsidP="00060F25">
      <w:pPr>
        <w:spacing w:before="84" w:after="50" w:line="240" w:lineRule="auto"/>
        <w:ind w:left="-851"/>
        <w:jc w:val="both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sym w:font="Symbol" w:char="F0B7"/>
      </w: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​ при застройке зоны второго пояса следует содержать в чистоте и опрятности все улицы и дворы, не допускать их антисанитарного состояния</w:t>
      </w:r>
    </w:p>
    <w:p w:rsidR="00060F25" w:rsidRPr="009D36B4" w:rsidRDefault="00060F25" w:rsidP="00060F25">
      <w:pPr>
        <w:spacing w:before="84" w:after="50" w:line="240" w:lineRule="auto"/>
        <w:ind w:left="-851"/>
        <w:jc w:val="both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На территории второго пояса зоны санитарной охраны запрещается:</w:t>
      </w:r>
    </w:p>
    <w:p w:rsidR="00060F25" w:rsidRPr="009D36B4" w:rsidRDefault="00060F25" w:rsidP="00060F25">
      <w:pPr>
        <w:spacing w:before="84" w:after="50" w:line="240" w:lineRule="auto"/>
        <w:ind w:left="-851"/>
        <w:jc w:val="both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sym w:font="Symbol" w:char="F0B7"/>
      </w: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​ загрязнение территории нечистотами, мусором, навозом, промышленными отходами</w:t>
      </w:r>
    </w:p>
    <w:p w:rsidR="00060F25" w:rsidRPr="009D36B4" w:rsidRDefault="00060F25" w:rsidP="00060F25">
      <w:pPr>
        <w:spacing w:before="84" w:after="50" w:line="240" w:lineRule="auto"/>
        <w:ind w:left="-851"/>
        <w:jc w:val="both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sym w:font="Symbol" w:char="F0B7"/>
      </w: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​ размещение складов горюче-смазочных материалов, ядохимикатов и минеральных удобрений, </w:t>
      </w:r>
      <w:proofErr w:type="spellStart"/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шламохранилищ</w:t>
      </w:r>
      <w:proofErr w:type="spellEnd"/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и других объектов, которые могут вызвать химическое загрязнение источников водоснабжения</w:t>
      </w:r>
    </w:p>
    <w:p w:rsidR="00060F25" w:rsidRPr="009D36B4" w:rsidRDefault="00060F25" w:rsidP="00060F25">
      <w:pPr>
        <w:spacing w:before="84" w:after="50" w:line="240" w:lineRule="auto"/>
        <w:ind w:left="-851"/>
        <w:jc w:val="both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sym w:font="Symbol" w:char="F0B7"/>
      </w: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​ размещение кладбищ, скотомогильников, полей фильтрации, земледельческих полей орошения, навозохранилищ, силосных траншей, животноводческих и птицеводческих предприятий, которые могут вызвать микробное загрязнение источников водоснабжения</w:t>
      </w:r>
    </w:p>
    <w:p w:rsidR="00060F25" w:rsidRPr="009D36B4" w:rsidRDefault="00060F25" w:rsidP="00060F25">
      <w:pPr>
        <w:spacing w:before="84" w:after="50" w:line="240" w:lineRule="auto"/>
        <w:ind w:left="-851"/>
        <w:jc w:val="both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sym w:font="Symbol" w:char="F0B7"/>
      </w: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​  применение удобрений и ядохимикатов </w:t>
      </w:r>
    </w:p>
    <w:p w:rsidR="00060F25" w:rsidRPr="009D36B4" w:rsidRDefault="00060F25" w:rsidP="00060F25">
      <w:pPr>
        <w:spacing w:before="84" w:after="50" w:line="240" w:lineRule="auto"/>
        <w:ind w:left="-851"/>
        <w:jc w:val="both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На территории третьего пояса зоны подземного источника необходимо предусматривать следующие санитарно-технические мероприятия: </w:t>
      </w:r>
    </w:p>
    <w:p w:rsidR="00060F25" w:rsidRPr="009D36B4" w:rsidRDefault="00060F25" w:rsidP="00060F25">
      <w:pPr>
        <w:spacing w:before="84" w:after="50" w:line="240" w:lineRule="auto"/>
        <w:ind w:left="-851"/>
        <w:jc w:val="both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sym w:font="Symbol" w:char="F0B7"/>
      </w: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​ осуществлять регулирование отведения территорий для населённых пунктов, лечебно-профилактических и оздоровительных учреждений, промышленных и сельскохозяйственных объектов, а также возможных изменений технологии промышленных предприятий, связанных с повышением </w:t>
      </w:r>
      <w:proofErr w:type="gramStart"/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степени опасности загрязнения источников водоснабжения</w:t>
      </w:r>
      <w:proofErr w:type="gramEnd"/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сточными водами.</w:t>
      </w:r>
    </w:p>
    <w:p w:rsidR="00060F25" w:rsidRPr="009D36B4" w:rsidRDefault="00060F25" w:rsidP="00060F25">
      <w:pPr>
        <w:spacing w:before="84" w:after="50" w:line="240" w:lineRule="auto"/>
        <w:ind w:left="-851"/>
        <w:jc w:val="both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sym w:font="Symbol" w:char="F0B7"/>
      </w: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​ размещение складов горюче-смазочных материалов, ядохимикатов и минеральных удобрений, и других объектов, которые могут вызвать химическое загрязнение источников водоснабжения</w:t>
      </w:r>
    </w:p>
    <w:p w:rsidR="00060F25" w:rsidRPr="009D36B4" w:rsidRDefault="00060F25" w:rsidP="00060F25">
      <w:pPr>
        <w:spacing w:before="84" w:after="50" w:line="240" w:lineRule="auto"/>
        <w:ind w:left="-851"/>
        <w:jc w:val="both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sym w:font="Symbol" w:char="F0B7"/>
      </w: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​ выявление</w:t>
      </w:r>
      <w:proofErr w:type="gramStart"/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.</w:t>
      </w:r>
      <w:proofErr w:type="gramEnd"/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 xml:space="preserve"> </w:t>
      </w:r>
      <w:proofErr w:type="gramStart"/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т</w:t>
      </w:r>
      <w:proofErr w:type="gramEnd"/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ампонаж или восстановление всех старых, бездействующих, дефектных или неправильно эксплуатируемых скважин и шахтных колодцев, создающих опасность загрязнения используемого водоносного горизонта</w:t>
      </w:r>
    </w:p>
    <w:p w:rsidR="00060F25" w:rsidRPr="009D36B4" w:rsidRDefault="00060F25" w:rsidP="00060F25">
      <w:pPr>
        <w:spacing w:before="84" w:after="50" w:line="240" w:lineRule="auto"/>
        <w:ind w:left="-851"/>
        <w:jc w:val="both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sym w:font="Symbol" w:char="F0B7"/>
      </w: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​ регулирование бурения новых скважин</w:t>
      </w:r>
    </w:p>
    <w:p w:rsidR="00060F25" w:rsidRPr="009D36B4" w:rsidRDefault="00060F25" w:rsidP="00060F25">
      <w:pPr>
        <w:spacing w:before="84" w:after="50" w:line="240" w:lineRule="auto"/>
        <w:ind w:left="-851"/>
        <w:jc w:val="both"/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</w:pP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lastRenderedPageBreak/>
        <w:sym w:font="Symbol" w:char="F0B7"/>
      </w:r>
      <w:r w:rsidRP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​ запрещение закачки отработанных вод в подземные пласты, подземного складирования твёрдых отходов и разработки недр земли, а также ликвидацию поглощающих скважин и колодцев, которые могут загрязнять водоносные пласты</w:t>
      </w:r>
      <w:r w:rsidR="009D36B4">
        <w:rPr>
          <w:rFonts w:ascii="Times New Roman" w:eastAsia="Times New Roman" w:hAnsi="Times New Roman" w:cs="Times New Roman"/>
          <w:color w:val="161515"/>
          <w:sz w:val="28"/>
          <w:szCs w:val="28"/>
          <w:lang w:eastAsia="ru-RU"/>
        </w:rPr>
        <w:t>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680AC9" w:rsidRPr="000654C9" w:rsidTr="00F938DB">
        <w:trPr>
          <w:trHeight w:val="18908"/>
        </w:trPr>
        <w:tc>
          <w:tcPr>
            <w:tcW w:w="10314" w:type="dxa"/>
            <w:tcBorders>
              <w:top w:val="nil"/>
              <w:left w:val="nil"/>
              <w:bottom w:val="nil"/>
            </w:tcBorders>
          </w:tcPr>
          <w:p w:rsidR="00680AC9" w:rsidRPr="0015071C" w:rsidRDefault="00680AC9" w:rsidP="00680AC9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8"/>
                <w:szCs w:val="28"/>
              </w:rPr>
            </w:pPr>
          </w:p>
        </w:tc>
      </w:tr>
    </w:tbl>
    <w:p w:rsidR="00680AC9" w:rsidRDefault="00680AC9" w:rsidP="00680AC9"/>
    <w:p w:rsidR="00F25321" w:rsidRPr="006433AD" w:rsidRDefault="00F25321" w:rsidP="006433A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sectPr w:rsidR="00F25321" w:rsidRPr="006433AD" w:rsidSect="00BD19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D5136"/>
    <w:multiLevelType w:val="hybridMultilevel"/>
    <w:tmpl w:val="A698A044"/>
    <w:lvl w:ilvl="0" w:tplc="EBFE378E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B1140FE"/>
    <w:multiLevelType w:val="multilevel"/>
    <w:tmpl w:val="1272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657E6"/>
    <w:multiLevelType w:val="multilevel"/>
    <w:tmpl w:val="ADA8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317C1"/>
    <w:multiLevelType w:val="hybridMultilevel"/>
    <w:tmpl w:val="7A0A35B6"/>
    <w:lvl w:ilvl="0" w:tplc="DEBA2E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6208E4">
      <w:numFmt w:val="none"/>
      <w:lvlText w:val=""/>
      <w:lvlJc w:val="left"/>
      <w:pPr>
        <w:tabs>
          <w:tab w:val="num" w:pos="360"/>
        </w:tabs>
      </w:pPr>
    </w:lvl>
    <w:lvl w:ilvl="2" w:tplc="906AB520">
      <w:numFmt w:val="none"/>
      <w:lvlText w:val=""/>
      <w:lvlJc w:val="left"/>
      <w:pPr>
        <w:tabs>
          <w:tab w:val="num" w:pos="360"/>
        </w:tabs>
      </w:pPr>
    </w:lvl>
    <w:lvl w:ilvl="3" w:tplc="FEE6527C">
      <w:numFmt w:val="none"/>
      <w:lvlText w:val=""/>
      <w:lvlJc w:val="left"/>
      <w:pPr>
        <w:tabs>
          <w:tab w:val="num" w:pos="360"/>
        </w:tabs>
      </w:pPr>
    </w:lvl>
    <w:lvl w:ilvl="4" w:tplc="B10C9A9C">
      <w:numFmt w:val="none"/>
      <w:lvlText w:val=""/>
      <w:lvlJc w:val="left"/>
      <w:pPr>
        <w:tabs>
          <w:tab w:val="num" w:pos="360"/>
        </w:tabs>
      </w:pPr>
    </w:lvl>
    <w:lvl w:ilvl="5" w:tplc="F3A235E0">
      <w:numFmt w:val="none"/>
      <w:lvlText w:val=""/>
      <w:lvlJc w:val="left"/>
      <w:pPr>
        <w:tabs>
          <w:tab w:val="num" w:pos="360"/>
        </w:tabs>
      </w:pPr>
    </w:lvl>
    <w:lvl w:ilvl="6" w:tplc="3948D5F4">
      <w:numFmt w:val="none"/>
      <w:lvlText w:val=""/>
      <w:lvlJc w:val="left"/>
      <w:pPr>
        <w:tabs>
          <w:tab w:val="num" w:pos="360"/>
        </w:tabs>
      </w:pPr>
    </w:lvl>
    <w:lvl w:ilvl="7" w:tplc="7AF2F82E">
      <w:numFmt w:val="none"/>
      <w:lvlText w:val=""/>
      <w:lvlJc w:val="left"/>
      <w:pPr>
        <w:tabs>
          <w:tab w:val="num" w:pos="360"/>
        </w:tabs>
      </w:pPr>
    </w:lvl>
    <w:lvl w:ilvl="8" w:tplc="8106239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EF1"/>
    <w:rsid w:val="00000361"/>
    <w:rsid w:val="00060F25"/>
    <w:rsid w:val="000714E4"/>
    <w:rsid w:val="00087AA7"/>
    <w:rsid w:val="00117B0D"/>
    <w:rsid w:val="00137F59"/>
    <w:rsid w:val="00160CFB"/>
    <w:rsid w:val="001E0FEB"/>
    <w:rsid w:val="00221C63"/>
    <w:rsid w:val="00280111"/>
    <w:rsid w:val="00293CC7"/>
    <w:rsid w:val="002F5E69"/>
    <w:rsid w:val="003147F3"/>
    <w:rsid w:val="003453D0"/>
    <w:rsid w:val="003761D6"/>
    <w:rsid w:val="003C586D"/>
    <w:rsid w:val="004553F1"/>
    <w:rsid w:val="00456813"/>
    <w:rsid w:val="00464DB3"/>
    <w:rsid w:val="0047128B"/>
    <w:rsid w:val="00490F05"/>
    <w:rsid w:val="00491AD1"/>
    <w:rsid w:val="004D637E"/>
    <w:rsid w:val="00500632"/>
    <w:rsid w:val="00556FFD"/>
    <w:rsid w:val="005C5D3C"/>
    <w:rsid w:val="005E0EB9"/>
    <w:rsid w:val="0060257F"/>
    <w:rsid w:val="006228FF"/>
    <w:rsid w:val="00633279"/>
    <w:rsid w:val="006433AD"/>
    <w:rsid w:val="00680AC9"/>
    <w:rsid w:val="006A23E6"/>
    <w:rsid w:val="006B6E6F"/>
    <w:rsid w:val="006C76BB"/>
    <w:rsid w:val="00735669"/>
    <w:rsid w:val="00743E03"/>
    <w:rsid w:val="00746EF1"/>
    <w:rsid w:val="00761128"/>
    <w:rsid w:val="00766B7E"/>
    <w:rsid w:val="007676FE"/>
    <w:rsid w:val="007949BA"/>
    <w:rsid w:val="00822C26"/>
    <w:rsid w:val="0087229C"/>
    <w:rsid w:val="008750EF"/>
    <w:rsid w:val="0091576B"/>
    <w:rsid w:val="0092445E"/>
    <w:rsid w:val="00985656"/>
    <w:rsid w:val="009D36B4"/>
    <w:rsid w:val="009D4751"/>
    <w:rsid w:val="00A55FB1"/>
    <w:rsid w:val="00AC1B84"/>
    <w:rsid w:val="00B0149E"/>
    <w:rsid w:val="00B71166"/>
    <w:rsid w:val="00B77BE5"/>
    <w:rsid w:val="00B831CE"/>
    <w:rsid w:val="00BA2F50"/>
    <w:rsid w:val="00BB0E6E"/>
    <w:rsid w:val="00BD192C"/>
    <w:rsid w:val="00CA73FE"/>
    <w:rsid w:val="00CD04C3"/>
    <w:rsid w:val="00D23BBE"/>
    <w:rsid w:val="00D271D8"/>
    <w:rsid w:val="00D36FB5"/>
    <w:rsid w:val="00D46662"/>
    <w:rsid w:val="00D80586"/>
    <w:rsid w:val="00D97427"/>
    <w:rsid w:val="00DC5020"/>
    <w:rsid w:val="00E261EC"/>
    <w:rsid w:val="00E32D2B"/>
    <w:rsid w:val="00E34C3E"/>
    <w:rsid w:val="00E41B86"/>
    <w:rsid w:val="00E571A6"/>
    <w:rsid w:val="00E94B04"/>
    <w:rsid w:val="00EC6AFF"/>
    <w:rsid w:val="00EF76ED"/>
    <w:rsid w:val="00F25321"/>
    <w:rsid w:val="00F27EF3"/>
    <w:rsid w:val="00F31803"/>
    <w:rsid w:val="00F71C8F"/>
    <w:rsid w:val="00F938DB"/>
    <w:rsid w:val="00FA097C"/>
    <w:rsid w:val="00FF2643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1128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76112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unhideWhenUsed/>
    <w:rsid w:val="002F5E6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F5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2F5E6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тивка"/>
    <w:basedOn w:val="a"/>
    <w:rsid w:val="002F5E69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E0E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4D6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26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r.xml?sk=ye25151f5940b1693346e7677f896e1a2&amp;url=http%3A%2F%2Fru.wikipedia.org%2Fwiki%2F%25D0%25AD%25D0%25BD%25D0%25B5%25D1%2580%25D0%25B3%25D0%25BE%25D1%2581%25D0%25B1%25D0%25B5%25D1%2580%25D0%25B5%25D0%25B6%25D0%25B5%25D0%25BD%25D0%25B8%25D0%25B5%22+%5Co+%22%D0%AD%D0%BD%D0%B5%D1%80%D0%B3%D0%BE%D1%81%D0%B1%D0%B5%D1%80%D0%B5%D0%B6%D0%B5%D0%BD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0AF23-5A60-4E7E-9FBF-62A34E99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16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48</cp:revision>
  <dcterms:created xsi:type="dcterms:W3CDTF">2013-11-25T01:45:00Z</dcterms:created>
  <dcterms:modified xsi:type="dcterms:W3CDTF">2017-08-22T06:29:00Z</dcterms:modified>
</cp:coreProperties>
</file>